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Germany</w:t>
      </w:r>
      <w:r>
        <w:t xml:space="preserve"> </w:t>
      </w:r>
      <w:r>
        <w:t xml:space="preserve">Munich</w:t>
      </w:r>
    </w:p>
    <w:bookmarkStart w:id="26" w:name="X12ead3eb2186b5c1041f1f1b60e5699a679facc"/>
    <w:p>
      <w:pPr>
        <w:pStyle w:val="Heading1"/>
      </w:pPr>
      <w:r>
        <w:t xml:space="preserve">The Role and Impact of an Aerospace Engineer in Germany Munich</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Technical University of Munich (TUM)</w:t>
      </w:r>
      <w:r>
        <w:br/>
      </w:r>
      <w:r>
        <w:rPr>
          <w:bCs/>
          <w:b/>
        </w:rPr>
        <w:t xml:space="preserve">Course:</w:t>
      </w:r>
    </w:p>
    <w:bookmarkStart w:id="20" w:name="i.-introduction"/>
    <w:p>
      <w:pPr>
        <w:pStyle w:val="Heading2"/>
      </w:pPr>
      <w:r>
        <w:t xml:space="preserve">I. Introduction</w:t>
      </w:r>
    </w:p>
    <w:p>
      <w:pPr>
        <w:pStyle w:val="FirstParagraph"/>
      </w:pPr>
      <w:r>
        <w:t xml:space="preserve">The field of aerospace engineering represents the pinnacle of modern mechanical, electrical, and software engineering integration. It is a discipline defined by rigorous standards, complex systems thinking, and an unwavering commitment to safety and innovation. Within this global context,</w:t>
      </w:r>
      <w:r>
        <w:t xml:space="preserve"> </w:t>
      </w:r>
      <w:r>
        <w:rPr>
          <w:bCs/>
          <w:b/>
        </w:rPr>
        <w:t xml:space="preserve">Germany Munich</w:t>
      </w:r>
      <w:r>
        <w:t xml:space="preserve"> </w:t>
      </w:r>
      <w:r>
        <w:t xml:space="preserve">has emerged as a critical hub for aviation research and industrial application. The city serves not only as the capital of Bavaria but also as one of Europe’s most significant centers for aerospace technology. This term paper explores the multifaceted role of an</w:t>
      </w:r>
      <w:r>
        <w:t xml:space="preserve"> </w:t>
      </w:r>
      <w:r>
        <w:rPr>
          <w:bCs/>
          <w:b/>
        </w:rPr>
        <w:t xml:space="preserve">Aerospace Engineer</w:t>
      </w:r>
      <w:r>
        <w:t xml:space="preserve"> </w:t>
      </w:r>
      <w:r>
        <w:t xml:space="preserve">operating within this specific geographical and industrial ecosystem. By examining the local industry landscape, academic contributions, and regulatory frameworks unique to</w:t>
      </w:r>
      <w:r>
        <w:t xml:space="preserve"> </w:t>
      </w:r>
      <w:r>
        <w:rPr>
          <w:bCs/>
          <w:b/>
        </w:rPr>
        <w:t xml:space="preserve">Germany Munich</w:t>
      </w:r>
      <w:r>
        <w:t xml:space="preserve">, we can understand how these professionals contribute to both national economic strength and international technological leadership.</w:t>
      </w:r>
      <w:r>
        <w:t xml:space="preserve"> </w:t>
      </w:r>
      <w:r>
        <w:t xml:space="preserve">The importance of an</w:t>
      </w:r>
      <w:r>
        <w:t xml:space="preserve"> </w:t>
      </w:r>
      <w:r>
        <w:rPr>
          <w:bCs/>
          <w:b/>
        </w:rPr>
        <w:t xml:space="preserve">Aerospace Engineer</w:t>
      </w:r>
      <w:r>
        <w:t xml:space="preserve"> </w:t>
      </w:r>
      <w:r>
        <w:t xml:space="preserve">cannot be overstated in the contemporary era. As the aviation sector faces unprecedented challenges related to sustainability, digitalization, and autonomous systems, the demand for highly specialized engineers is growing rapidly. In</w:t>
      </w:r>
      <w:r>
        <w:t xml:space="preserve"> </w:t>
      </w:r>
      <w:r>
        <w:rPr>
          <w:bCs/>
          <w:b/>
        </w:rPr>
        <w:t xml:space="preserve">Germany Munich</w:t>
      </w:r>
      <w:r>
        <w:t xml:space="preserve">, this demand is particularly acute due to the presence of major industrial players and research institutions. The interplay between academia and industry in this region creates a unique environment where theoretical knowledge is rapidly translated into practical engineering solutions. This paper argues that an</w:t>
      </w:r>
      <w:r>
        <w:t xml:space="preserve"> </w:t>
      </w:r>
      <w:r>
        <w:rPr>
          <w:bCs/>
          <w:b/>
        </w:rPr>
        <w:t xml:space="preserve">Aerospace Engineer</w:t>
      </w:r>
      <w:r>
        <w:t xml:space="preserve"> </w:t>
      </w:r>
      <w:r>
        <w:t xml:space="preserve">in</w:t>
      </w:r>
      <w:r>
        <w:t xml:space="preserve"> </w:t>
      </w:r>
      <w:r>
        <w:rPr>
          <w:bCs/>
          <w:b/>
        </w:rPr>
        <w:t xml:space="preserve">Germany Munich</w:t>
      </w:r>
      <w:r>
        <w:t xml:space="preserve"> </w:t>
      </w:r>
      <w:r>
        <w:t xml:space="preserve">serves as a pivotal node in the European aerospace supply chain, bridging the gap between innovative research and industrial manufacturing.</w:t>
      </w:r>
    </w:p>
    <w:bookmarkEnd w:id="20"/>
    <w:bookmarkStart w:id="21" w:name="Xe08fc93731b6e2406d71b2bca64ee5afb26b74c"/>
    <w:p>
      <w:pPr>
        <w:pStyle w:val="Heading2"/>
      </w:pPr>
      <w:r>
        <w:t xml:space="preserve">II. The Industrial Landscape of Germany Munich</w:t>
      </w:r>
    </w:p>
    <w:p>
      <w:pPr>
        <w:pStyle w:val="FirstParagraph"/>
      </w:pPr>
      <w:r>
        <w:t xml:space="preserve">To understand the role of an</w:t>
      </w:r>
      <w:r>
        <w:t xml:space="preserve"> </w:t>
      </w:r>
      <w:r>
        <w:rPr>
          <w:bCs/>
          <w:b/>
        </w:rPr>
        <w:t xml:space="preserve">Aerospace Engineer</w:t>
      </w:r>
      <w:r>
        <w:t xml:space="preserve">, one must first analyze the industrial environment of</w:t>
      </w:r>
      <w:r>
        <w:t xml:space="preserve"> </w:t>
      </w:r>
      <w:r>
        <w:rPr>
          <w:bCs/>
          <w:b/>
        </w:rPr>
        <w:t xml:space="preserve">Germany Munich</w:t>
      </w:r>
      <w:r>
        <w:t xml:space="preserve">. The city is home to a dense cluster of aerospace companies, ranging from multinational giants to specialized small and medium-sized enterprises (SMEs). Airbus, one of the world's largest aerospace corporations, maintains significant operations in the region. Furthermore, Munich hosts headquarters or major R&amp;D centers for companies like MT Aerospace and Rolls-Royce. For an</w:t>
      </w:r>
      <w:r>
        <w:t xml:space="preserve"> </w:t>
      </w:r>
      <w:r>
        <w:rPr>
          <w:bCs/>
          <w:b/>
        </w:rPr>
        <w:t xml:space="preserve">Aerospace Engineer</w:t>
      </w:r>
      <w:r>
        <w:t xml:space="preserve">, this environment offers unparalleled opportunities for collaboration across various sectors of aviation, including commercial airliners, helicopters, and space systems.</w:t>
      </w:r>
      <w:r>
        <w:t xml:space="preserve"> </w:t>
      </w:r>
      <w:r>
        <w:t xml:space="preserve">The engineering culture in</w:t>
      </w:r>
      <w:r>
        <w:t xml:space="preserve"> </w:t>
      </w:r>
      <w:r>
        <w:rPr>
          <w:bCs/>
          <w:b/>
        </w:rPr>
        <w:t xml:space="preserve">Germany Munich</w:t>
      </w:r>
      <w:r>
        <w:t xml:space="preserve"> </w:t>
      </w:r>
      <w:r>
        <w:t xml:space="preserve">is characterized by precision, efficiency, and a deep respect for technical heritage. Engineers working here are often expected to adhere to strict quality management standards that exceed international norms. This cultural aspect influences the daily work of an</w:t>
      </w:r>
      <w:r>
        <w:t xml:space="preserve"> </w:t>
      </w:r>
      <w:r>
        <w:rPr>
          <w:bCs/>
          <w:b/>
        </w:rPr>
        <w:t xml:space="preserve">Aerospace Engineer</w:t>
      </w:r>
      <w:r>
        <w:t xml:space="preserve">, who must navigate complex project requirements while maintaining high levels of individual accountability. The concentration of industry in</w:t>
      </w:r>
      <w:r>
        <w:t xml:space="preserve"> </w:t>
      </w:r>
      <w:r>
        <w:rPr>
          <w:bCs/>
          <w:b/>
        </w:rPr>
        <w:t xml:space="preserve">Germany Munich</w:t>
      </w:r>
      <w:r>
        <w:t xml:space="preserve"> </w:t>
      </w:r>
      <w:r>
        <w:t xml:space="preserve">also fosters a strong network effect, where knowledge sharing and professional mobility are common. This ecosystem ensures that an</w:t>
      </w:r>
      <w:r>
        <w:t xml:space="preserve"> </w:t>
      </w:r>
      <w:r>
        <w:rPr>
          <w:bCs/>
          <w:b/>
        </w:rPr>
        <w:t xml:space="preserve">Aerospace Engineer remains at the forefront of technological advancements, whether they involve composite materials, aerodynamic design, or avionics systems.</w:t>
      </w:r>
    </w:p>
    <w:bookmarkEnd w:id="21"/>
    <w:bookmarkStart w:id="22" w:name="Xde7af3d9d9e4274a0fa5486b5cc56b1095ec330"/>
    <w:p>
      <w:pPr>
        <w:pStyle w:val="Heading2"/>
      </w:pPr>
      <w:r>
        <w:t xml:space="preserve">III. Academic Contributions and Research Ecosystem</w:t>
      </w:r>
    </w:p>
    <w:p>
      <w:pPr>
        <w:pStyle w:val="FirstParagraph"/>
      </w:pPr>
      <w:r>
        <w:t xml:space="preserve">Parallel to its industrial strength,</w:t>
      </w:r>
      <w:r>
        <w:t xml:space="preserve"> </w:t>
      </w:r>
      <w:r>
        <w:rPr>
          <w:bCs/>
          <w:b/>
        </w:rPr>
        <w:t xml:space="preserve">Germany Munich</w:t>
      </w:r>
      <w:r>
        <w:t xml:space="preserve">Aerospace Engineer in this region often has close ties with these academic bodies, participating in joint projects, consulting roles, or continuing education programs. The synergy between the university and industry in</w:t>
      </w:r>
      <w:r>
        <w:t xml:space="preserve"> </w:t>
      </w:r>
      <w:r>
        <w:rPr>
          <w:bCs/>
          <w:b/>
        </w:rPr>
        <w:t xml:space="preserve">Germany Munich</w:t>
      </w:r>
      <w:r>
        <w:t xml:space="preserve"> </w:t>
      </w:r>
      <w:r>
        <w:t xml:space="preserve">allows engineers to access cutting-edge laboratories and testing facilities that would otherwise be inaccessible.</w:t>
      </w:r>
      <w:r>
        <w:t xml:space="preserve"> </w:t>
      </w:r>
      <w:r>
        <w:t xml:space="preserve">Research areas of particular importance for an</w:t>
      </w:r>
      <w:r>
        <w:t xml:space="preserve"> </w:t>
      </w:r>
      <w:r>
        <w:rPr>
          <w:vertAlign w:val="subscript"/>
        </w:rPr>
        <w:t xml:space="preserve">Aerospace Engineerin this locale include green aviation technologies, noise reduction, and lightweight construction. The push toward decarbonization in the aviation sector has made sustainable engineering a priority for institutions in</w:t>
      </w:r>
      <w:r>
        <w:rPr>
          <w:vertAlign w:val="subscript"/>
        </w:rPr>
        <w:t xml:space="preserve"> </w:t>
      </w:r>
      <w:r>
        <w:rPr>
          <w:bCs/>
          <w:b/>
          <w:vertAlign w:val="subscript"/>
        </w:rPr>
        <w:t xml:space="preserve">Germany Munich</w:t>
      </w:r>
      <w:r>
        <w:rPr>
          <w:vertAlign w:val="subscript"/>
        </w:rPr>
        <w:t xml:space="preserve">. Consequently, an</w:t>
      </w:r>
      <w:r>
        <w:rPr>
          <w:vertAlign w:val="subscript"/>
        </w:rPr>
        <w:t xml:space="preserve"> </w:t>
      </w:r>
      <w:r>
        <w:rPr>
          <w:bCs/>
          <w:b/>
          <w:vertAlign w:val="subscript"/>
        </w:rPr>
        <w:t xml:space="preserve">Aerospace Engineer is increasingly involved in developing hydrogen-powered propulsion systems or optimizing fuel efficiency through computational fluid dynamics (CFD). These research initiatives not only advance the career of the individual engineer but also contribute to the global effort to make air travel more environmentally sustainable. The academic rigor found in</w:t>
      </w:r>
      <w:r>
        <w:rPr>
          <w:bCs/>
          <w:b/>
          <w:vertAlign w:val="subscript"/>
        </w:rPr>
        <w:t xml:space="preserve"> </w:t>
      </w:r>
      <w:r>
        <w:rPr>
          <w:bCs/>
          <w:b/>
          <w:bCs/>
          <w:b/>
          <w:vertAlign w:val="subscript"/>
        </w:rPr>
        <w:t xml:space="preserve">Germany Munich</w:t>
      </w:r>
      <w:r>
        <w:rPr>
          <w:bCs/>
          <w:b/>
          <w:vertAlign w:val="subscript"/>
        </w:rPr>
        <w:t xml:space="preserve"> </w:t>
      </w:r>
      <w:r>
        <w:rPr>
          <w:bCs/>
          <w:b/>
          <w:vertAlign w:val="subscript"/>
        </w:rPr>
        <w:t xml:space="preserve">ensures that engineers are equipped with a strong theoretical foundation, enabling them to tackle complex engineering problems with innovative solutions.</w:t>
      </w:r>
    </w:p>
    <w:bookmarkEnd w:id="22"/>
    <w:bookmarkStart w:id="23" w:name="Xd1f600b740b329048af54985d0de64d5968fad3"/>
    <w:p>
      <w:pPr>
        <w:pStyle w:val="Heading2"/>
      </w:pPr>
      <w:r>
        <w:t xml:space="preserve">IV. Regulatory Framework and Safety Standards</w:t>
      </w:r>
    </w:p>
    <w:p>
      <w:pPr>
        <w:pStyle w:val="FirstParagraph"/>
      </w:pPr>
      <w:r>
        <w:t xml:space="preserve">Engineering in the aerospace sector is heavily regulated to ensure passenger safety and operational reliability. In</w:t>
      </w:r>
      <w:r>
        <w:t xml:space="preserve"> </w:t>
      </w:r>
      <w:r>
        <w:rPr>
          <w:bCs/>
          <w:b/>
        </w:rPr>
        <w:t xml:space="preserve">Germany Munich</w:t>
      </w:r>
      <w:r>
        <w:t xml:space="preserve">, engineers must comply with regulations set by national authorities such as the Luftfahrt-Bundesamt (LBA) and European agencies like the European Union Aviation Safety Agency (EASA). For an</w:t>
      </w:r>
      <w:r>
        <w:t xml:space="preserve"> </w:t>
      </w:r>
      <w:r>
        <w:rPr>
          <w:vertAlign w:val="subscript"/>
        </w:rPr>
        <w:t xml:space="preserve">Aerospace Engineer, understanding these regulatory frameworks is not just a legal requirement but a core component of professional competence. The rigorous certification processes in</w:t>
      </w:r>
      <w:r>
        <w:rPr>
          <w:vertAlign w:val="subscript"/>
        </w:rPr>
        <w:t xml:space="preserve"> </w:t>
      </w:r>
      <w:r>
        <w:rPr>
          <w:bCs/>
          <w:b/>
          <w:vertAlign w:val="subscript"/>
        </w:rPr>
        <w:t xml:space="preserve">Germany Munich</w:t>
      </w:r>
      <w:r>
        <w:rPr>
          <w:vertAlign w:val="subscript"/>
        </w:rPr>
        <w:t xml:space="preserve"> </w:t>
      </w:r>
      <w:r>
        <w:rPr>
          <w:vertAlign w:val="subscript"/>
        </w:rPr>
        <w:t xml:space="preserve">demand meticulous documentation, testing, and validation of all engineering designs.</w:t>
      </w:r>
      <w:r>
        <w:rPr>
          <w:vertAlign w:val="subscript"/>
        </w:rPr>
        <w:t xml:space="preserve"> </w:t>
      </w:r>
      <w:r>
        <w:rPr>
          <w:vertAlign w:val="subscript"/>
        </w:rPr>
        <w:t xml:space="preserve">This regulatory environment shapes the work ethic and procedural approach of an</w:t>
      </w:r>
      <w:r>
        <w:rPr>
          <w:vertAlign w:val="subscript"/>
        </w:rPr>
        <w:t xml:space="preserve"> </w:t>
      </w:r>
      <w:r>
        <w:rPr>
          <w:vertAlign w:val="subscript"/>
          <w:vertAlign w:val="subscript"/>
        </w:rPr>
        <w:t xml:space="preserve">Aerospace Engineer. Every design decision must be justified by data and tested against stringent safety criteria. The emphasis on safety culture in</w:t>
      </w:r>
      <w:r>
        <w:rPr>
          <w:vertAlign w:val="subscript"/>
          <w:vertAlign w:val="subscript"/>
        </w:rPr>
        <w:t xml:space="preserve"> </w:t>
      </w:r>
      <w:r>
        <w:rPr>
          <w:bCs/>
          <w:b/>
          <w:vertAlign w:val="subscript"/>
          <w:vertAlign w:val="subscript"/>
        </w:rPr>
        <w:t xml:space="preserve">Germany Munich</w:t>
      </w:r>
      <w:r>
        <w:rPr>
          <w:vertAlign w:val="subscript"/>
          <w:vertAlign w:val="subscript"/>
        </w:rPr>
        <w:t xml:space="preserve"> </w:t>
      </w:r>
      <w:r>
        <w:rPr>
          <w:vertAlign w:val="subscript"/>
          <w:vertAlign w:val="subscript"/>
        </w:rPr>
        <w:t xml:space="preserve">ensures that engineers prioritize risk assessment and mitigation strategies throughout the lifecycle of a project. This focus on compliance does not stifle innovation; rather, it channels creativity into safe and reliable engineering practices. By adhering to these high standards, an</w:t>
      </w:r>
      <w:r>
        <w:rPr>
          <w:vertAlign w:val="subscript"/>
          <w:vertAlign w:val="subscript"/>
        </w:rPr>
        <w:t xml:space="preserve"> </w:t>
      </w:r>
      <w:r>
        <w:rPr>
          <w:vertAlign w:val="subscript"/>
          <w:vertAlign w:val="subscript"/>
          <w:vertAlign w:val="subscript"/>
        </w:rPr>
        <w:t xml:space="preserve">Aerospace Engineer in</w:t>
      </w:r>
      <w:r>
        <w:rPr>
          <w:vertAlign w:val="subscript"/>
          <w:vertAlign w:val="subscript"/>
          <w:vertAlign w:val="subscript"/>
        </w:rPr>
        <w:t xml:space="preserve"> </w:t>
      </w:r>
      <w:r>
        <w:rPr>
          <w:bCs/>
          <w:b/>
          <w:vertAlign w:val="subscript"/>
          <w:vertAlign w:val="subscript"/>
          <w:vertAlign w:val="subscript"/>
        </w:rPr>
        <w:t xml:space="preserve">Germany Munich</w:t>
      </w:r>
      <w:r>
        <w:rPr>
          <w:vertAlign w:val="subscript"/>
          <w:vertAlign w:val="subscript"/>
          <w:vertAlign w:val="subscript"/>
        </w:rPr>
        <w:t xml:space="preserve"> </w:t>
      </w:r>
      <w:r>
        <w:rPr>
          <w:vertAlign w:val="subscript"/>
          <w:vertAlign w:val="subscript"/>
          <w:vertAlign w:val="subscript"/>
        </w:rPr>
        <w:t xml:space="preserve">contributes to the reputation of German engineering as synonymous with quality and dependability on the global stage.</w:t>
      </w:r>
    </w:p>
    <w:bookmarkEnd w:id="23"/>
    <w:bookmarkStart w:id="24" w:name="v.-future-challenges-and-opportunities"/>
    <w:p>
      <w:pPr>
        <w:pStyle w:val="Heading2"/>
      </w:pPr>
      <w:r>
        <w:t xml:space="preserve">V. Future Challenges and Opportunities</w:t>
      </w:r>
    </w:p>
    <w:p>
      <w:pPr>
        <w:pStyle w:val="FirstParagraph"/>
      </w:pPr>
      <w:r>
        <w:t xml:space="preserve">Looking ahead, the role of an</w:t>
      </w:r>
      <w:r>
        <w:t xml:space="preserve"> </w:t>
      </w:r>
      <w:r>
        <w:rPr>
          <w:vertAlign w:val="subscript"/>
        </w:rPr>
        <w:t xml:space="preserve">Aerospace Engineerin</w:t>
      </w:r>
      <w:r>
        <w:rPr>
          <w:vertAlign w:val="subscript"/>
        </w:rPr>
        <w:t xml:space="preserve"> </w:t>
      </w:r>
      <w:r>
        <w:rPr>
          <w:bCs/>
          <w:b/>
          <w:vertAlign w:val="subscript"/>
        </w:rPr>
        <w:t xml:space="preserve">Germany Munich</w:t>
      </w:r>
      <w:r>
        <w:rPr>
          <w:vertAlign w:val="subscript"/>
        </w:rPr>
        <w:t xml:space="preserve">Germany Munich</w:t>
      </w:r>
      <w:r>
        <w:t xml:space="preserve">, startups and established companies alike are investing heavily in these technologies, creating a dynamic job market for engineers skilled in both traditional aerospace mechanics and modern data science.</w:t>
      </w:r>
      <w:r>
        <w:t xml:space="preserve"> </w:t>
      </w:r>
      <w:r>
        <w:t xml:space="preserve">Furthermore, the geopolitical landscape influences the aerospace sector, with supply chain resilience becoming a key concern. An</w:t>
      </w:r>
      <w:r>
        <w:t xml:space="preserve"> </w:t>
      </w:r>
      <w:r>
        <w:rPr>
          <w:vertAlign w:val="subscript"/>
        </w:rPr>
        <w:t xml:space="preserve">Aerospace Engineer must be adaptable to changing global conditions while maintaining local production capabilities in</w:t>
      </w:r>
      <w:r>
        <w:rPr>
          <w:vertAlign w:val="subscript"/>
        </w:rPr>
        <w:t xml:space="preserve"> </w:t>
      </w:r>
      <w:r>
        <w:rPr>
          <w:bCs/>
          <w:b/>
          <w:vertAlign w:val="subscript"/>
        </w:rPr>
        <w:t xml:space="preserve">Germany Munich</w:t>
      </w:r>
      <w:r>
        <w:rPr>
          <w:vertAlign w:val="subscript"/>
        </w:rPr>
        <w:t xml:space="preserve">. The ability to work in multidisciplinary teams, combining mechanical engineering with software development and project management, is becoming increasingly essential. As the industry moves toward greater automation and digitalization, the engineer’s role shifts from pure design oversight to strategic integration of smart systems.</w:t>
      </w:r>
    </w:p>
    <w:bookmarkEnd w:id="24"/>
    <w:bookmarkStart w:id="25" w:name="vi.-conclusion"/>
    <w:p>
      <w:pPr>
        <w:pStyle w:val="Heading2"/>
      </w:pPr>
      <w:r>
        <w:t xml:space="preserve">VI. Conclusion</w:t>
      </w:r>
    </w:p>
    <w:p>
      <w:pPr>
        <w:pStyle w:val="FirstParagraph"/>
      </w:pPr>
      <w:r>
        <w:t xml:space="preserve">In conclusion, an</w:t>
      </w:r>
    </w:p>
    <w:p>
      <w:pPr>
        <w:pStyle w:val="BodyText"/>
      </w:pPr>
      <w:r>
        <w:t xml:space="preserve">Aerospace Engineer operating in</w:t>
      </w:r>
      <w:r>
        <w:t xml:space="preserve"> </w:t>
      </w:r>
      <w:r>
        <w:rPr>
          <w:bCs/>
          <w:b/>
        </w:rPr>
        <w:t xml:space="preserve">Germany Munich</w:t>
      </w:r>
      <w:r>
        <w:t xml:space="preserve">Aerospace Engineer in</w:t>
      </w:r>
      <w:r>
        <w:t xml:space="preserve"> </w:t>
      </w:r>
      <w:r>
        <w:rPr>
          <w:bCs/>
          <w:b/>
        </w:rPr>
        <w:t xml:space="preserve">Germany Munich</w:t>
      </w:r>
      <w:r>
        <w:t xml:space="preserve">Germany Munich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an Aerospace Engineer in Germany Munich</dc:title>
  <dc:creator/>
  <dc:language>en</dc:language>
  <cp:keywords/>
  <dcterms:created xsi:type="dcterms:W3CDTF">2026-07-29T09:09:38Z</dcterms:created>
  <dcterms:modified xsi:type="dcterms:W3CDTF">2026-07-29T09:09:38Z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