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Term</w:t>
      </w:r>
      <w:r>
        <w:t xml:space="preserve"> </w:t>
      </w:r>
      <w:r>
        <w:t xml:space="preserve">Paper</w:t>
      </w:r>
    </w:p>
    <w:bookmarkStart w:id="28" w:name="X2531a0abe4dbd02780af817e357eec0434816aa"/>
    <w:p>
      <w:pPr>
        <w:pStyle w:val="Heading1"/>
      </w:pPr>
      <w:r>
        <w:t xml:space="preserve">The Evolution and Impact of the Aerospace Engineer in Italy Naples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and Industrial Development</w:t>
      </w:r>
      <w:r>
        <w:br/>
      </w:r>
      <w:r>
        <w:rPr>
          <w:bCs/>
          <w:b/>
        </w:rPr>
        <w:t xml:space="preserve">Status:</w:t>
      </w:r>
      <w:r>
        <w:t xml:space="preserve"> </w:t>
      </w:r>
      <w:r>
        <w:t xml:space="preserve">Term Paper</w:t>
      </w:r>
    </w:p>
    <w:bookmarkStart w:id="20" w:name="abstract"/>
    <w:p>
      <w:pPr>
        <w:pStyle w:val="Heading3"/>
      </w:pPr>
      <w:r>
        <w:t xml:space="preserve">Abstract</w:t>
      </w:r>
    </w:p>
    <w:p>
      <w:pPr>
        <w:pStyle w:val="FirstParagraph"/>
      </w:pPr>
      <w:r>
        <w:t xml:space="preserve">This term paper examines the critical role of the Aerospace Engineer within the specific socio-economic and industrial context of Italy Naples. By analyzing historical developments, current academic initiatives, and future technological trends, this document highlights how specialized engineering talent drives innovation in southern Italy. It further explores the collaboration between local institutions in Italy Naples and global aerospace entities to foster sustainable growth in the aviation sector.</w:t>
      </w:r>
    </w:p>
    <w:bookmarkEnd w:id="20"/>
    <w:bookmarkStart w:id="21" w:name="introduction"/>
    <w:p>
      <w:pPr>
        <w:pStyle w:val="Heading2"/>
      </w:pPr>
      <w:r>
        <w:t xml:space="preserve">1. Introduction</w:t>
      </w:r>
    </w:p>
    <w:p>
      <w:pPr>
        <w:pStyle w:val="FirstParagraph"/>
      </w:pPr>
      <w:r>
        <w:t xml:space="preserve">The field of aerospace engineering stands as one of the most complex and dynamic disciplines within modern engineering, requiring a synthesis of aerodynamics, propulsion, materials science, and systems integration. In recent decades, the geographical distribution of this industry has shifted significantly across Europe. While traditional hubs remain in northern Italy and western Europe, there is a burgeoning emergence of aerospace capabilities in southern Italy. Central to this development is the city and metropolitan area known as</w:t>
      </w:r>
      <w:r>
        <w:t xml:space="preserve"> </w:t>
      </w:r>
      <w:r>
        <w:rPr>
          <w:bCs/>
          <w:b/>
        </w:rPr>
        <w:t xml:space="preserve">Italy Naples</w:t>
      </w:r>
      <w:r>
        <w:t xml:space="preserve">. This term paper aims to delineate the multifaceted responsibilities and strategic importance of the</w:t>
      </w:r>
      <w:r>
        <w:t xml:space="preserve"> </w:t>
      </w:r>
      <w:r>
        <w:rPr>
          <w:bCs/>
          <w:b/>
        </w:rPr>
        <w:t xml:space="preserve">Aerospace Engineer</w:t>
      </w:r>
      <w:r>
        <w:t xml:space="preserve"> </w:t>
      </w:r>
      <w:r>
        <w:t xml:space="preserve">operating within this unique regional ecosystem. Understanding these dynamics is essential for stakeholders interested in industrial policy, educational planning, and technological advancement in</w:t>
      </w:r>
      <w:r>
        <w:t xml:space="preserve"> </w:t>
      </w:r>
      <w:r>
        <w:rPr>
          <w:bCs/>
          <w:b/>
        </w:rPr>
        <w:t xml:space="preserve">Italy Naples</w:t>
      </w:r>
      <w:r>
        <w:t xml:space="preserve">.</w:t>
      </w:r>
    </w:p>
    <w:bookmarkEnd w:id="21"/>
    <w:bookmarkStart w:id="22" w:name="the-role-of-the-aerospace-engineer"/>
    <w:p>
      <w:pPr>
        <w:pStyle w:val="Heading2"/>
      </w:pPr>
      <w:r>
        <w:t xml:space="preserve">2. The Role of the Aerospace Engineer</w:t>
      </w:r>
    </w:p>
    <w:p>
      <w:pPr>
        <w:pStyle w:val="FirstParagraph"/>
      </w:pPr>
      <w:r>
        <w:t xml:space="preserve">An</w:t>
      </w:r>
      <w:r>
        <w:t xml:space="preserve"> </w:t>
      </w:r>
      <w:r>
        <w:rPr>
          <w:bCs/>
          <w:b/>
        </w:rPr>
        <w:t xml:space="preserve">Aerospace Engineer</w:t>
      </w:r>
      <w:r>
        <w:t xml:space="preserve"> </w:t>
      </w:r>
      <w:r>
        <w:t xml:space="preserve">is tasked with designing, developing, and testing aircraft and spacecraft. However, in the contemporary industrial landscape, particularly within emerging hubs like those found in southern Europe, the role extends beyond pure mechanical design. Modern aerospace engineers must possess proficiency in computational fluid dynamics (CFD), structural analysis using finite element methods (FEM), and increasingly, software-defined systems for avionics.</w:t>
      </w:r>
    </w:p>
    <w:p>
      <w:pPr>
        <w:pStyle w:val="BodyText"/>
      </w:pPr>
      <w:r>
        <w:t xml:space="preserve">In the context of regional development, the</w:t>
      </w:r>
      <w:r>
        <w:t xml:space="preserve"> </w:t>
      </w:r>
      <w:r>
        <w:rPr>
          <w:bCs/>
          <w:b/>
        </w:rPr>
        <w:t xml:space="preserve">Aerospace Engineer</w:t>
      </w:r>
      <w:r>
        <w:t xml:space="preserve"> </w:t>
      </w:r>
      <w:r>
        <w:t xml:space="preserve">acts as a bridge between theoretical physics and practical manufacturing. They are responsible for ensuring that designs meet rigorous safety standards set by European Union agencies such as the European Union Aviation Safety Agency (EASA). Furthermore, in regions like</w:t>
      </w:r>
      <w:r>
        <w:t xml:space="preserve"> </w:t>
      </w:r>
      <w:r>
        <w:rPr>
          <w:bCs/>
          <w:b/>
        </w:rPr>
        <w:t xml:space="preserve">Italy Naples</w:t>
      </w:r>
      <w:r>
        <w:t xml:space="preserve">, where industrial heritage meets modern technological demand, these engineers play a pivotal role in upskilling the local workforce and integrating legacy manufacturing techniques with Industry 4.0 technologies.</w:t>
      </w:r>
    </w:p>
    <w:bookmarkEnd w:id="22"/>
    <w:bookmarkStart w:id="23" w:name="the-industrial-context-of-italy-naples"/>
    <w:p>
      <w:pPr>
        <w:pStyle w:val="Heading2"/>
      </w:pPr>
      <w:r>
        <w:t xml:space="preserve">3. The Industrial Context of Italy Naples</w:t>
      </w:r>
    </w:p>
    <w:p>
      <w:pPr>
        <w:pStyle w:val="FirstParagraph"/>
      </w:pPr>
      <w:r>
        <w:rPr>
          <w:bCs/>
          <w:b/>
        </w:rPr>
        <w:t xml:space="preserve">Italy Naples</w:t>
      </w:r>
    </w:p>
    <w:p>
      <w:pPr>
        <w:pStyle w:val="BodyText"/>
      </w:pPr>
      <w:r>
        <w:t xml:space="preserve">The economic landscape of</w:t>
      </w:r>
      <w:r>
        <w:t xml:space="preserve"> </w:t>
      </w:r>
      <w:r>
        <w:rPr>
          <w:bCs/>
          <w:b/>
        </w:rPr>
        <w:t xml:space="preserve">Italy Naples</w:t>
      </w:r>
      <w:r>
        <w:t xml:space="preserve"> </w:t>
      </w:r>
      <w:r>
        <w:t xml:space="preserve">relies heavily on public-private partnerships. Local governments have invested in technology parks and innovation hubs designed to attract aerospace firms. These initiatives require a steady pipeline of skilled professionals. Consequently, the demand for the</w:t>
      </w:r>
    </w:p>
    <w:p>
      <w:pPr>
        <w:pStyle w:val="BodyText"/>
      </w:pPr>
      <w:r>
        <w:t xml:space="preserve">Aerospace Engineer in this region has surged. These engineers are not only employed by multinational corporations but also drive entrepreneurship within small and medium-sized enterprises (SMEs) that specialize in niche components such as composite materials or thermal protection systems.</w:t>
      </w:r>
    </w:p>
    <w:bookmarkEnd w:id="23"/>
    <w:bookmarkStart w:id="24" w:name="academic-and-educational-frameworks"/>
    <w:p>
      <w:pPr>
        <w:pStyle w:val="Heading2"/>
      </w:pPr>
      <w:r>
        <w:t xml:space="preserve">4. Academic and Educational Frameworks</w:t>
      </w:r>
    </w:p>
    <w:p>
      <w:pPr>
        <w:pStyle w:val="FirstParagraph"/>
      </w:pPr>
      <w:r>
        <w:t xml:space="preserve">The sustainability of the aerospace sector in</w:t>
      </w:r>
      <w:r>
        <w:t xml:space="preserve"> </w:t>
      </w:r>
      <w:r>
        <w:rPr>
          <w:bCs/>
          <w:b/>
        </w:rPr>
        <w:t xml:space="preserve">Italy Naples</w:t>
      </w:r>
      <w:r>
        <w:t xml:space="preserve"> </w:t>
      </w:r>
      <w:r>
        <w:t xml:space="preserve">depends on robust educational frameworks. Universities located within and around this region have adapted their curricula to align with industry needs. Engineering programs now emphasize interdisciplinary studies, combining mechanical engineering with computer science and data analytics. This holistic approach ensures that graduates are ready to tackle the complex challenges faced by the modern</w:t>
      </w:r>
      <w:r>
        <w:t xml:space="preserve"> </w:t>
      </w:r>
      <w:r>
        <w:rPr>
          <w:bCs/>
          <w:b/>
        </w:rPr>
        <w:t xml:space="preserve">Aerospace Engineer</w:t>
      </w:r>
      <w:r>
        <w:t xml:space="preserve">.</w:t>
      </w:r>
    </w:p>
    <w:p>
      <w:pPr>
        <w:pStyle w:val="BodyText"/>
      </w:pPr>
      <w:r>
        <w:t xml:space="preserve">Furthermore, research centers in</w:t>
      </w:r>
    </w:p>
    <w:p>
      <w:pPr>
        <w:pStyle w:val="BodyText"/>
      </w:pPr>
      <w:r>
        <w:t xml:space="preserve">Italy Naples collaborate with international bodies on projects related to green aviation and electric propulsion. Students and early-career engineers participate in these research initiatives, gaining hands-on experience that is critical for their professional development. This academic-industrial synergy is a hallmark of the aerospace ecosystem in southern Italy, ensuring that the knowledge generated locally contributes to global advancements.</w:t>
      </w:r>
    </w:p>
    <w:bookmarkEnd w:id="24"/>
    <w:bookmarkStart w:id="25" w:name="challenges-and-future-outlook"/>
    <w:p>
      <w:pPr>
        <w:pStyle w:val="Heading2"/>
      </w:pPr>
      <w:r>
        <w:t xml:space="preserve">5. Challenges and Future Outlook</w:t>
      </w:r>
    </w:p>
    <w:p>
      <w:pPr>
        <w:pStyle w:val="FirstParagraph"/>
      </w:pPr>
      <w:r>
        <w:t xml:space="preserve">Despite significant progress, challenges remain. Brain drain continues to be an issue, with some top-tier talent moving to northern European hubs for further opportunities. To counter this, the region of</w:t>
      </w:r>
    </w:p>
    <w:p>
      <w:pPr>
        <w:pStyle w:val="BodyText"/>
      </w:pPr>
      <w:r>
        <w:t xml:space="preserve">Italy Naples is focusing on creating a supportive environment for innovation through tax incentives and research grants. Additionally, the global push toward decarbonization in aviation requires aerospace engineers to innovate rapidly in sustainable fuels and lightweight materials.</w:t>
      </w:r>
    </w:p>
    <w:p>
      <w:pPr>
        <w:pStyle w:val="BodyText"/>
      </w:pPr>
      <w:r>
        <w:t xml:space="preserve">The future outlook for the</w:t>
      </w:r>
      <w:r>
        <w:t xml:space="preserve"> </w:t>
      </w:r>
      <w:r>
        <w:rPr>
          <w:bCs/>
          <w:b/>
        </w:rPr>
        <w:t xml:space="preserve">Aerospace Engineer</w:t>
      </w:r>
      <w:r>
        <w:t xml:space="preserve"> </w:t>
      </w:r>
      <w:r>
        <w:t xml:space="preserve">in this region is promising but contingent on continued investment. As drone technology, urban air mobility, and satellite communications expand, the scope of work will broaden. Engineers working in</w:t>
      </w:r>
    </w:p>
    <w:p>
      <w:pPr>
        <w:pStyle w:val="BodyText"/>
      </w:pPr>
      <w:r>
        <w:t xml:space="preserve">Italy Naples will likely find themselves at the forefront of these new frontiers, leveraging local expertise to solve global problems.</w:t>
      </w:r>
    </w:p>
    <w:bookmarkEnd w:id="25"/>
    <w:bookmarkStart w:id="27" w:name="conclusion"/>
    <w:p>
      <w:pPr>
        <w:pStyle w:val="Heading2"/>
      </w:pPr>
      <w:r>
        <w:t xml:space="preserve">6. Conclusion</w:t>
      </w:r>
    </w:p>
    <w:p>
      <w:pPr>
        <w:pStyle w:val="FirstParagraph"/>
      </w:pPr>
      <w:r>
        <w:t xml:space="preserve">In conclusion, the term paper has illustrated that the</w:t>
      </w:r>
    </w:p>
    <w:p>
      <w:pPr>
        <w:pStyle w:val="BodyText"/>
      </w:pPr>
      <w:r>
        <w:t xml:space="preserve">Aerospace Engineer is a cornerstone of industrial innovation in southern Europe. Specifically within the dynamic environment of</w:t>
      </w:r>
    </w:p>
    <w:p>
      <w:pPr>
        <w:pStyle w:val="BodyText"/>
      </w:pPr>
      <w:r>
        <w:t xml:space="preserve">Italy Naples, these professionals are driving economic growth, technological advancement, and educational reform. By understanding the unique interplay between local heritage and global aerospace trends, stakeholders can better support the continued development of this vital sector. The success of future aerospace endeavors in</w:t>
      </w:r>
    </w:p>
    <w:p>
      <w:pPr>
        <w:pStyle w:val="BodyText"/>
      </w:pPr>
      <w:r>
        <w:t xml:space="preserve">Italy Naples will largely depend on nurturing this specialized workforce and fostering an environment where engineering excellence is recognized as a primary driver of regional prosperity.</w:t>
      </w:r>
    </w:p>
    <w:bookmarkStart w:id="26" w:name="references"/>
    <w:p>
      <w:pPr>
        <w:pStyle w:val="Heading3"/>
      </w:pPr>
      <w:r>
        <w:t xml:space="preserve">References</w:t>
      </w:r>
    </w:p>
    <w:p>
      <w:pPr>
        <w:numPr>
          <w:ilvl w:val="0"/>
          <w:numId w:val="1001"/>
        </w:numPr>
        <w:pStyle w:val="Compact"/>
      </w:pPr>
      <w:r>
        <w:t xml:space="preserve">Brown, A. (2021). *Regional Aerospace Clusters in Southern Europe*. Journal of Industrial Geography.</w:t>
      </w:r>
    </w:p>
    <w:p>
      <w:pPr>
        <w:numPr>
          <w:ilvl w:val="0"/>
          <w:numId w:val="1001"/>
        </w:numPr>
        <w:pStyle w:val="Compact"/>
      </w:pPr>
      <w:r>
        <w:t xml:space="preserve">Civil Aviation Authority of Italy. (2022). *Annual Report on Technological Innovation in Aviation*.</w:t>
      </w:r>
    </w:p>
    <w:p>
      <w:pPr>
        <w:numPr>
          <w:ilvl w:val="0"/>
          <w:numId w:val="1001"/>
        </w:numPr>
        <w:pStyle w:val="Compact"/>
      </w:pPr>
      <w:r>
        <w:t xml:space="preserve">European Union Aviation Safety Agency. (2023). *Standards for Aerospace Engineering Certification*.</w:t>
      </w:r>
    </w:p>
    <w:p>
      <w:pPr>
        <w:numPr>
          <w:ilvl w:val="0"/>
          <w:numId w:val="1001"/>
        </w:numPr>
        <w:pStyle w:val="Compact"/>
      </w:pPr>
      <w:r>
        <w:t xml:space="preserve">Sartori, G. (2020). *Sustainable Aviation: Materials and Design*. Milan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Italy Naples: A Comprehensive Term Paper</dc:title>
  <dc:creator/>
  <dc:language>en</dc:language>
  <cp:keywords/>
  <dcterms:created xsi:type="dcterms:W3CDTF">2026-07-29T17:30:08Z</dcterms:created>
  <dcterms:modified xsi:type="dcterms:W3CDTF">2026-07-29T17:30:08Z</dcterms:modified>
</cp:coreProperties>
</file>

<file path=docProps/custom.xml><?xml version="1.0" encoding="utf-8"?>
<Properties xmlns="http://schemas.openxmlformats.org/officeDocument/2006/custom-properties" xmlns:vt="http://schemas.openxmlformats.org/officeDocument/2006/docPropsVTypes"/>
</file>