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Term</w:t>
      </w:r>
      <w:r>
        <w:t xml:space="preserve"> </w:t>
      </w:r>
      <w:r>
        <w:t xml:space="preserve">Paper</w:t>
      </w:r>
    </w:p>
    <w:bookmarkStart w:id="20" w:name="X4262a5e8d6708091801adcd90bca797fe8bad2f"/>
    <w:p>
      <w:pPr>
        <w:pStyle w:val="Heading1"/>
      </w:pPr>
      <w:r>
        <w:t xml:space="preserve">Aerospace Engineer Term Paper:</w:t>
      </w:r>
      <w:r>
        <w:br/>
      </w:r>
      <w:r>
        <w:t xml:space="preserve">The Evolution and Strategic Importance of the Profession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Aerospace Engineering Industry Analysis</w:t>
      </w:r>
      <w:r>
        <w:br/>
      </w:r>
      <w:r>
        <w:rPr>
          <w:bCs/>
          <w:b/>
        </w:rPr>
        <w:t xml:space="preserve">Focal Region:</w:t>
      </w:r>
      <w:r>
        <w:br/>
      </w:r>
      <w:r>
        <w:t xml:space="preserve">New Zealand Auckland and the wider Otago region context.</w:t>
      </w:r>
    </w:p>
    <w:p>
      <w:pPr>
        <w:pStyle w:val="BodyText"/>
      </w:pPr>
      <w:r>
        <w:t xml:space="preserve">. IntroductionThe discipline of engineering stands as a cornerstone of modern industrial capability, bridging the gap between theoretical physics and practical application. Among its various branches, Aerospace Engineering holds a unique position due to its high complexity safety requirements and profound impact on global connectivity. While historically dominated by large nations with extensive aviation histories the landscape is shifting. This</w:t>
      </w:r>
      <w:r>
        <w:t xml:space="preserve"> </w:t>
      </w:r>
      <w:r>
        <w:rPr>
          <w:bCs/>
          <w:b/>
        </w:rPr>
        <w:t xml:space="preserve">Term Paper</w:t>
      </w:r>
      <w:r>
        <w:t xml:space="preserve"> </w:t>
      </w:r>
      <w:r>
        <w:t xml:space="preserve">examines the role of an</w:t>
      </w:r>
      <w:r>
        <w:t xml:space="preserve"> </w:t>
      </w:r>
      <w:r>
        <w:rPr>
          <w:bCs/>
          <w:b/>
        </w:rPr>
        <w:t xml:space="preserve">Aerospace Engineer</w:t>
      </w:r>
      <w:r>
        <w:t xml:space="preserve">, focusing specifically on the emerging opportunities within New Zealand, with a particular emphasis on its largest metropolitan hub Auckland. As global aviation seeks sustainability and remote regions require innovative logistical solutions, understanding how a nation like New Zealand integrates into this high-tech sector is crucial for future academic and professional development.</w:t>
      </w:r>
    </w:p>
    <w:p>
      <w:pPr>
        <w:pStyle w:val="BodyText"/>
      </w:pPr>
      <w:r>
        <w:t xml:space="preserve">An</w:t>
      </w:r>
      <w:r>
        <w:t xml:space="preserve"> </w:t>
      </w:r>
      <w:r>
        <w:rPr>
          <w:bCs/>
          <w:b/>
        </w:rPr>
        <w:t xml:space="preserve">Aerospace Engineer</w:t>
      </w:r>
      <w:r>
        <w:t xml:space="preserve"> </w:t>
      </w:r>
      <w:r>
        <w:t xml:space="preserve">is not merely a technician but a systems thinker tasked with designing, developing, testing, and improving aircraft spacecraft. This role requires rigorous adherence to international safety standards and innovative problem-solving skills. In the context of this study we will analyze how the specific geographic and economic characteristics of New Zealand influence the trajectory of aerospace engineering careers in Auckland.</w:t>
      </w:r>
    </w:p>
    <w:p>
      <w:pPr>
        <w:pStyle w:val="BodyText"/>
      </w:pPr>
      <w:r>
        <w:t xml:space="preserve">. The Role and Responsibilities of an Aerospace EngineerTo fully appreciate the significance of this profession, one must first define its core competencies. An</w:t>
      </w:r>
      <w:r>
        <w:t xml:space="preserve"> </w:t>
      </w:r>
      <w:r>
        <w:rPr>
          <w:bCs/>
          <w:b/>
        </w:rPr>
        <w:t xml:space="preserve">Aerospace Engineer</w:t>
      </w:r>
      <w:r>
        <w:t xml:space="preserve"> </w:t>
      </w:r>
      <w:r>
        <w:t xml:space="preserve">operates at the intersection of aerodynamics propulsion systems materials science and control engineering. Whether working on commercial airliners or unmanned aerial vehicles UAVs engineers must ensure that designs are not only efficient but also environmentally sustainable and structurally sound.</w:t>
      </w:r>
    </w:p>
    <w:p>
      <w:pPr>
        <w:pStyle w:val="BodyText"/>
      </w:pPr>
      <w:r>
        <w:t xml:space="preserve">In traditional aerospace hubs like Seattle or Toulouse the workforce is concentrated in large original equipment manufacturers OEMs However the modern</w:t>
      </w:r>
      <w:r>
        <w:t xml:space="preserve"> </w:t>
      </w:r>
      <w:r>
        <w:rPr>
          <w:bCs/>
          <w:b/>
        </w:rPr>
        <w:t xml:space="preserve">Aerospace Engineer</w:t>
      </w:r>
      <w:r>
        <w:t xml:space="preserve"> </w:t>
      </w:r>
      <w:r>
        <w:t xml:space="preserve">often works within a distributed supply chain. This decentralization allows for specialized roles in niche markets such as composite materials analysis flight dynamics simulation and avionics software development. The demand for these highly skilled professionals is driven by the need to reduce carbon emissions enhance passenger safety and enable autonomous flight technologies.</w:t>
      </w:r>
    </w:p>
    <w:p>
      <w:pPr>
        <w:pStyle w:val="BodyText"/>
      </w:pPr>
      <w:r>
        <w:t xml:space="preserve">The educational pathway to becoming an</w:t>
      </w:r>
      <w:r>
        <w:t xml:space="preserve"> </w:t>
      </w:r>
      <w:r>
        <w:rPr>
          <w:bCs/>
          <w:b/>
        </w:rPr>
        <w:t xml:space="preserve">Aerospace Engineer</w:t>
      </w:r>
      <w:r>
        <w:t xml:space="preserve"> </w:t>
      </w:r>
      <w:r>
        <w:t xml:space="preserve">typically involves a four-year bachelor’s degree accredited by engineering bodies followed by continuous professional development. In New Zealand this often translates into degrees from institutions like the University of Auckland or Massey University which provide strong foundations in mathematics and physics essential for complex engineering tasks.</w:t>
      </w:r>
    </w:p>
    <w:p>
      <w:pPr>
        <w:pStyle w:val="BodyText"/>
      </w:pPr>
      <w:r>
        <w:t xml:space="preserve">New Zealand presents a unique case study in aerospace engineering due to its geographical isolation and diverse terrain. Historically, the country’s aviation industry has focused on maintenance repair operations MROs rather than original manufacturing. However this is changing as the global supply chain seeks resilient partners for specialized components and testing.</w:t>
      </w:r>
    </w:p>
    <w:p>
      <w:pPr>
        <w:pStyle w:val="BodyText"/>
      </w:pPr>
      <w:r>
        <w:t xml:space="preserve">The national government recognizes aerospace as a high-growth sector within the broader advanced manufacturing strategy. New Zealand possesses world-class research facilities particularly in fluid dynamics and composite materials which are critical areas for modern aircraft design. Furthermore the country’s relatively low population density and controlled airspace offer ideal conditions for testing emerging technologies such as drone delivery systems and electric vertical takeoff and landing eVTOL aircraft.</w:t>
      </w:r>
    </w:p>
    <w:p>
      <w:pPr>
        <w:pStyle w:val="BodyText"/>
      </w:pPr>
      <w:r>
        <w:t xml:space="preserve">While much of the early aerospace activity has been centered in Wellington due to proximity to government agencies and defense industries Auckland is rapidly emerging as a secondary hub. This shift is driven by economic factors including access to international trade routes infrastructure development and a growing talent pool from its universities.</w:t>
      </w:r>
    </w:p>
    <w:p>
      <w:pPr>
        <w:pStyle w:val="BodyText"/>
      </w:pPr>
      <w:r>
        <w:t xml:space="preserve">Auckland New Zealand’s largest city serves as the primary gateway for international business and tourism in the country. As such it is home to major aviation operators including Air New Zealand’s main base at Auckland Airport and numerous cargo logistics firms specializing in freight distribution to Pacific Island nations This creates a direct demand for</w:t>
      </w:r>
      <w:r>
        <w:t xml:space="preserve"> </w:t>
      </w:r>
      <w:r>
        <w:rPr>
          <w:bCs/>
          <w:b/>
        </w:rPr>
        <w:t xml:space="preserve">Aerospace Engineers</w:t>
      </w:r>
      <w:r>
        <w:t xml:space="preserve"> </w:t>
      </w:r>
      <w:r>
        <w:t xml:space="preserve">skilled in aircraft maintenance certification fleet management and operational optimization.</w:t>
      </w:r>
    </w:p>
    <w:p>
      <w:pPr>
        <w:pStyle w:val="BodyText"/>
      </w:pPr>
      <w:r>
        <w:t xml:space="preserve">However the scope extends beyond maintenance. Auckland is witnessing a surge in interest from startup ventures focused on Unmanned Aircraft Systems UAS. These startups require engineers who can navigate the complex regulatory environment set by the Civil Aviation Authority CAA while developing innovative solutions for agriculture monitoring infrastructure inspection and emergency response.</w:t>
      </w:r>
    </w:p>
    <w:p>
      <w:pPr>
        <w:pStyle w:val="BodyText"/>
      </w:pPr>
      <w:r>
        <w:t xml:space="preserve">The presence of global aerospace supply chain companies in Auckland also contributes to this growth. Multinational firms often establish regional engineering centers in Auckland to leverage New Zealand’s high standard of living skilled workforce and time zone advantages for collaborating with Asia-Pacific partners. For an aspiring</w:t>
      </w:r>
      <w:r>
        <w:t xml:space="preserve"> </w:t>
      </w:r>
      <w:r>
        <w:rPr>
          <w:bCs/>
          <w:b/>
        </w:rPr>
        <w:t xml:space="preserve">Aerospace Engineer</w:t>
      </w:r>
      <w:r>
        <w:t xml:space="preserve"> </w:t>
      </w:r>
      <w:r>
        <w:t xml:space="preserve">located in New Zealand Auckland offers access to these multinational networks allowing for career progression without the need to relocate overseas.</w:t>
      </w:r>
    </w:p>
    <w:p>
      <w:pPr>
        <w:pStyle w:val="BodyText"/>
      </w:pPr>
      <w:r>
        <w:t xml:space="preserve">The sustainability of the aerospace sector in New Zealand depends heavily on education. Institutions such as the University of Auckland offer postgraduate research opportunities in aerospace-related fields including renewable energy systems and autonomous vehicle dynamics. These programs often collaborate with industry partners based in Auckland providing students with practical experience.</w:t>
      </w:r>
    </w:p>
    <w:p>
      <w:pPr>
        <w:pStyle w:val="BodyText"/>
      </w:pPr>
      <w:r>
        <w:t xml:space="preserve">Vocational training also plays a critical role. Institutes of Technology and Polytechnics across the North Island provide certifications in aircraft maintenance engineering which are vital for keeping the local fleet operational. The collaboration between academia and industry in Auckland ensures that curricula remain aligned with current technological trends such as digital twins artificial intelligence in flight simulation and sustainable aviation fuels SAFs.</w:t>
      </w:r>
    </w:p>
    <w:p>
      <w:pPr>
        <w:pStyle w:val="BodyText"/>
      </w:pPr>
      <w:r>
        <w:t xml:space="preserve">Despite the potential challenges remain small domestic market size limited access to heavy manufacturing infrastructure compared to traditional aerospace powers and brain drain risks where top talent moves overseas for larger opportunities. To mitigate these issues local</w:t>
      </w:r>
      <w:r>
        <w:t xml:space="preserve"> </w:t>
      </w:r>
      <w:r>
        <w:rPr>
          <w:bCs/>
          <w:b/>
        </w:rPr>
        <w:t xml:space="preserve">Aerospace Engineers</w:t>
      </w:r>
      <w:r>
        <w:t xml:space="preserve"> </w:t>
      </w:r>
      <w:r>
        <w:t xml:space="preserve">must emphasize niche expertise particularly in areas where New Zealand has comparative advantages such as maritime-aerial integration and remote area logistics.</w:t>
      </w:r>
    </w:p>
    <w:p>
      <w:pPr>
        <w:pStyle w:val="BodyText"/>
      </w:pPr>
      <w:r>
        <w:t xml:space="preserve">The future of the industry in New Zealand looks promising driven by global trends toward decarbonization. Engineers working in Auckland will likely play a key role in developing regional solutions for sustainable aviation including hybrid-electric propulsion systems suited for shorter haul flights common in the Pacific region.</w:t>
      </w:r>
    </w:p>
    <w:p>
      <w:pPr>
        <w:pStyle w:val="BodyText"/>
      </w:pPr>
      <w:r>
        <w:t xml:space="preserve">In conclusion this</w:t>
      </w:r>
      <w:r>
        <w:t xml:space="preserve"> </w:t>
      </w:r>
      <w:r>
        <w:rPr>
          <w:bCs/>
          <w:b/>
        </w:rPr>
        <w:t xml:space="preserve">Term Paper</w:t>
      </w:r>
      <w:r>
        <w:t xml:space="preserve"> </w:t>
      </w:r>
      <w:r>
        <w:t xml:space="preserve">has explored the multifaceted role of the</w:t>
      </w:r>
      <w:r>
        <w:t xml:space="preserve"> </w:t>
      </w:r>
      <w:r>
        <w:rPr>
          <w:bCs/>
          <w:b/>
        </w:rPr>
        <w:t xml:space="preserve">Aerospace Engineer</w:t>
      </w:r>
      <w:r>
        <w:t xml:space="preserve"> </w:t>
      </w:r>
      <w:r>
        <w:t xml:space="preserve">within the specific context of New Zealand and its principal city Auckland. While New Zealand may not compete with traditional aerospace superpowers in terms of volume it excels in specialization innovation and high-value engineering services. The convergence of advanced education industry partnerships and strategic geographic positioning makes Auckland an increasingly viable location for aerospace professionals.</w:t>
      </w:r>
    </w:p>
    <w:p>
      <w:pPr>
        <w:pStyle w:val="BodyText"/>
      </w:pPr>
      <w:r>
        <w:t xml:space="preserve">The insights provided herein underscore the importance of supporting local talent development and fostering international collaborations. As the global aviation industry evolves New Zealand’s</w:t>
      </w:r>
      <w:r>
        <w:t xml:space="preserve"> </w:t>
      </w:r>
      <w:r>
        <w:rPr>
          <w:bCs/>
          <w:b/>
        </w:rPr>
        <w:t xml:space="preserve">Aerospace Engineers</w:t>
      </w:r>
      <w:r>
        <w:t xml:space="preserve"> </w:t>
      </w:r>
      <w:r>
        <w:t xml:space="preserve">are poised to contribute meaningfully to advancements in safety sustainability and technological innovation ensuring that this region remains connected relevant and competitive in the global aerospace arena.</w:t>
      </w:r>
    </w:p>
    <w:p>
      <w:pPr>
        <w:pStyle w:val="BodyText"/>
      </w:pPr>
      <w:r>
        <w:t xml:space="preserve">Future research should focus on quantifying the economic impact of aerospace startups in Auckland and analyzing policy frameworks that can further stimulate investment in local R&amp;D facilities. By doing so stakeholders can ensure that New Zealand continues to harness the full potential of its aerospace engineering capabilities for national prosperity and global contribution.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Term Paper</dc:title>
  <dc:creator/>
  <dc:language>en</dc:language>
  <cp:keywords/>
  <dcterms:created xsi:type="dcterms:W3CDTF">2026-07-29T19:52:27Z</dcterms:created>
  <dcterms:modified xsi:type="dcterms:W3CDTF">2026-07-29T19:52:27Z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