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NZ</w:t>
      </w:r>
      <w:r>
        <w:t xml:space="preserve"> </w:t>
      </w:r>
      <w:r>
        <w:t xml:space="preserve">Wellington</w:t>
      </w:r>
    </w:p>
    <w:p>
      <w:pPr>
        <w:pStyle w:val="FirstParagraph"/>
      </w:pPr>
      <w:r>
        <w:t xml:space="preserve">```html</w:t>
      </w:r>
    </w:p>
    <w:bookmarkStart w:id="20" w:name="X44bd724c5aa517c00f52c4479b47b48d8d54ffb"/>
    <w:p>
      <w:pPr>
        <w:pStyle w:val="Heading1"/>
      </w:pPr>
      <w:r>
        <w:t xml:space="preserve">Aerospace Engineering in the Capital Region:Opportunities, Challenges, and Innovations</w:t>
      </w:r>
    </w:p>
    <w:p>
      <w:pPr>
        <w:pStyle w:val="FirstParagraph"/>
      </w:pPr>
      <w:r>
        <w:br/>
      </w:r>
      <w:r>
        <w:br/>
      </w:r>
      <w:r>
        <w:br/>
      </w:r>
      <w:r>
        <w:br/>
      </w:r>
    </w:p>
    <w:bookmarkEnd w:id="20"/>
    <w:p>
      <w:pPr>
        <w:pStyle w:val="BodyText"/>
      </w:pPr>
      <w:r>
        <w:br/>
      </w:r>
    </w:p>
    <w:bookmarkStart w:id="21" w:name="Xe8a62e13efbbcea3d71fd5fb5fb472ddc30ef8d"/>
    <w:p>
      <w:pPr>
        <w:pStyle w:val="Heading1"/>
      </w:pPr>
      <w:r>
        <w:t xml:space="preserve">Aerospace Engineering in the Capital Region:</w:t>
      </w:r>
      <w:r>
        <w:br/>
      </w:r>
      <w:r>
        <w:t xml:space="preserve">Opportunities and Innovations</w:t>
      </w:r>
    </w:p>
    <w:p>
      <w:pPr>
        <w:pStyle w:val="FirstParagraph"/>
      </w:pPr>
      <w:r>
        <w:rPr>
          <w:bCs/>
          <w:b/>
        </w:rPr>
        <w:t xml:space="preserve">Course:</w:t>
      </w:r>
      <w:r>
        <w:t xml:space="preserve"> </w:t>
      </w:r>
      <w:r>
        <w:t xml:space="preserve">Advanced Engineering Studies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The Role of the Aerospace Engineer within New Zealand Wellington's Industrial Landscape</w:t>
      </w:r>
    </w:p>
    <w:p>
      <w:pPr>
        <w:pStyle w:val="BodyText"/>
      </w:pPr>
      <w:r>
        <w:br/>
      </w:r>
    </w:p>
    <w:bookmarkEnd w:id="21"/>
    <w:bookmarkStart w:id="22" w:name="X0cc6cc2d0c17f3a4d60521dfc8a71f635a5e855"/>
    <w:p>
      <w:pPr>
        <w:pStyle w:val="Heading1"/>
      </w:pPr>
      <w:r>
        <w:t xml:space="preserve">Aerospace Engineering in the Capital Region:</w:t>
      </w:r>
      <w:r>
        <w:br/>
      </w:r>
      <w:r>
        <w:t xml:space="preserve">Opportunities and Innovations</w:t>
      </w:r>
    </w:p>
    <w:p>
      <w:pPr>
        <w:pStyle w:val="FirstParagraph"/>
      </w:pPr>
      <w:r>
        <w:br/>
      </w:r>
    </w:p>
    <w:bookmarkEnd w:id="22"/>
    <w:bookmarkStart w:id="23" w:name="Xd756e37aa56ccd19933a1e1b0ad630ae44e3871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3"/>
    <w:bookmarkStart w:id="24" w:name="X10f0a16ec819187e21ad341e5e27d4c8cc29b60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4"/>
    <w:bookmarkStart w:id="25" w:name="Xe2268c5305891a00ce250377adcab91f8d98747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5"/>
    <w:bookmarkStart w:id="26" w:name="Xd8dde7c4b3f811b01a73d98be7bc37bf98db718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6"/>
    <w:bookmarkStart w:id="27" w:name="X8a047a9209910e9f8c665410379dd8f6b33636f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7"/>
    <w:bookmarkStart w:id="28" w:name="X364e25ee6503eafa913e2d648fc56e999f71326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8"/>
    <w:bookmarkStart w:id="29" w:name="Xf4894cd65cb94658ae07e83a84eecfdc36da0d8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29"/>
    <w:bookmarkStart w:id="30" w:name="Xff36ae2fba2f3e1a57bf46420788eebb10010b5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30"/>
    <w:bookmarkStart w:id="31" w:name="X7ae2074b25da8d3fccdc6577c40d600160479d1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31"/>
    <w:bookmarkStart w:id="32" w:name="X7e513ea80e0edfe31c77780ea7fcdd8803164c2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32"/>
    <w:bookmarkStart w:id="33" w:name="Xa3949641039e06233db48f6a1ac582c19e55e55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33"/>
    <w:bookmarkStart w:id="34" w:name="X134e11bab3f2e8c62d9a4e16bd714ad99168b53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34"/>
    <w:bookmarkStart w:id="35" w:name="Xd8ad31834035604a18c8798346e2d1007bbb5bd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35"/>
    <w:bookmarkStart w:id="36" w:name="X8a21465ec5279a19327c081d3808f175c0625c4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36"/>
    <w:bookmarkStart w:id="37" w:name="X3be868371e3052192c1e1cf3f145c79f8a70b68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37"/>
    <w:bookmarkStart w:id="38" w:name="X78482b1ba0d8ab7f597f34d9ca0071380f162fc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38"/>
    <w:bookmarkStart w:id="39" w:name="X776028092e9b560bd1171aa0c2a846ba00123db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39"/>
    <w:bookmarkStart w:id="40" w:name="Xfeb508d1e23b3ea2d79986bfa44fbb3787d283c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40"/>
    <w:bookmarkStart w:id="41" w:name="X4d70b66009de164d28aff3f175b310bfcd7366d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41"/>
    <w:bookmarkStart w:id="42" w:name="X4cd138a5d72f2bed52a2de5dd39803d2d5d78df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42"/>
    <w:bookmarkStart w:id="43" w:name="X2335612914efcb9f0d3d9eeaf1bbaaf205c292b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43"/>
    <w:bookmarkStart w:id="44" w:name="X08766834250a0d4869d786653957e2c8c29243b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44"/>
    <w:bookmarkStart w:id="45" w:name="X74af7b1347e3bdfae473086f20d0382cc891868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45"/>
    <w:bookmarkStart w:id="46" w:name="X698f6b2860c3a9abbf2418a3523389beabf72a7"/>
    <w:p>
      <w:pPr>
        <w:pStyle w:val="Heading1"/>
      </w:pPr>
      <w:r>
        <w:t xml:space="preserve">Aerospace Engineering in the Capital Region:</w:t>
      </w:r>
      <w:r>
        <w:br/>
      </w:r>
      <w:r>
        <w:t xml:space="preserve">Bridging Innovation and Industry in Wellington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bookmarkEnd w:id="46"/>
    <w:bookmarkStart w:id="47" w:name="X56154fa1e1e1f0107ad639a7438cbba7638219a"/>
    <w:p>
      <w:pPr>
        <w:pStyle w:val="Heading1"/>
      </w:pPr>
      <w:r>
        <w:t xml:space="preserve">Aerospace Engineering in the Capital Region:</w:t>
      </w:r>
      <w:r>
        <w:br/>
      </w:r>
      <w:r>
        <w:t xml:space="preserve">B</w:t>
      </w:r>
    </w:p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 Term Paper NZ Wellington</dc:title>
  <dc:creator/>
  <dc:language>en</dc:language>
  <cp:keywords/>
  <dcterms:created xsi:type="dcterms:W3CDTF">2026-07-29T19:35:32Z</dcterms:created>
  <dcterms:modified xsi:type="dcterms:W3CDTF">2026-07-29T19:35:32Z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