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Nigeria</w:t>
      </w:r>
      <w:r>
        <w:t xml:space="preserve"> </w:t>
      </w:r>
      <w:r>
        <w:t xml:space="preserve">Lagos</w:t>
      </w:r>
    </w:p>
    <w:bookmarkStart w:id="30" w:name="X19f373cbbd46dccd97f09e77b47de99407c9e44"/>
    <w:p>
      <w:pPr>
        <w:pStyle w:val="Heading1"/>
      </w:pPr>
      <w:r>
        <w:t xml:space="preserve">Aerospace Engineer in Nigeria Lagos: Strategic Development and Industrial Application</w:t>
      </w:r>
    </w:p>
    <w:p>
      <w:pPr>
        <w:pStyle w:val="FirstParagraph"/>
      </w:pPr>
      <w:r>
        <w:t xml:space="preserve">A Term Paper Submitted for Advanced Studies in Engineering and Regional Development</w:t>
      </w:r>
    </w:p>
    <w:bookmarkStart w:id="20" w:name="title"/>
    <w:p>
      <w:pPr>
        <w:pStyle w:val="Heading2"/>
      </w:pPr>
      <w:r>
        <w:rPr>
          <w:bCs/>
          <w:b/>
        </w:rPr>
        <w:t xml:space="preserve">Title:</w:t>
      </w:r>
    </w:p>
    <w:p>
      <w:pPr>
        <w:pStyle w:val="FirstParagraph"/>
      </w:pPr>
      <w:r>
        <w:t xml:space="preserve">Bridging the Gap: The Critical Role of the Aerospace Engineer in Accelerating Nigeria’s Economic Diversification within Lagos State.</w:t>
      </w:r>
    </w:p>
    <w:bookmarkEnd w:id="20"/>
    <w:bookmarkStart w:id="21" w:name="abstract"/>
    <w:p>
      <w:pPr>
        <w:pStyle w:val="Heading2"/>
      </w:pPr>
      <w:r>
        <w:rPr>
          <w:bCs/>
          <w:b/>
        </w:rPr>
        <w:t xml:space="preserve">Abstract:</w:t>
      </w:r>
    </w:p>
    <w:p>
      <w:pPr>
        <w:pStyle w:val="FirstParagraph"/>
      </w:pPr>
      <w:r>
        <w:t xml:space="preserve">This term paper explores the multifaceted role of the aerospace engineer within the specific socio-economic and industrial context of Nigeria, with a primary focus on Lagos. As Nigeria seeks to diversify its economy beyond crude oil dependency, the aerospace sector presents a lucrative avenue for technological advancement and job creation. Lagos, as the commercial nerve center of West Africa, offers unique opportunities for aviation maintenance, unmanned aerial systems (UAS) integration into logistics, and aerospace manufacturing support. This document analyzes the current landscape of aeronautics in Nigeria Lagos highlights challenges such as infrastructure deficits and regulatory frameworks proposes strategic interventions for integrating aerospace engineering principles into local industry.</w:t>
      </w:r>
    </w:p>
    <w:bookmarkEnd w:id="21"/>
    <w:bookmarkStart w:id="22" w:name="introduction"/>
    <w:p>
      <w:pPr>
        <w:pStyle w:val="Heading2"/>
      </w:pPr>
      <w:r>
        <w:rPr>
          <w:bCs/>
          <w:b/>
        </w:rPr>
        <w:t xml:space="preserve">1. Introduction</w:t>
      </w:r>
    </w:p>
    <w:p>
      <w:pPr>
        <w:pStyle w:val="FirstParagraph"/>
      </w:pPr>
      <w:r>
        <w:t xml:space="preserve">Nigeria stands at a critical juncture in its economic history. For decades, the national economy has been heavily reliant on hydrocarbon exports, leaving it vulnerable to global oil price fluctuations and environmental degradation. In response, government officials, private sector leaders have increasingly turned their attention to non-oil sectors with high growth potential among them is the aerospace industry. Within this broader national narrative Lagos emerges as a pivotal hub due its status as Nigeria’s economic capital housing the majority of multinational corporations financial institutions and critical transport infrastructure.</w:t>
      </w:r>
    </w:p>
    <w:p>
      <w:pPr>
        <w:pStyle w:val="BodyText"/>
      </w:pPr>
      <w:r>
        <w:t xml:space="preserve">The term "Aerospace Engineer" traditionally conjures images of spacecraft design or commercial airliner manufacturing in developed nations like the United States or Europe. However in the context of Nigeria Lagos this definition must be adapted. Here an Aerospace Engineer is not merely a designer but also an integrator, a regulator, a maintenance specialist and an innovator who applies aerodynamic structural and propulsion principles to solve local logistical healthcare delivery and security challenges.</w:t>
      </w:r>
    </w:p>
    <w:bookmarkEnd w:id="22"/>
    <w:bookmarkStart w:id="25" w:name="the-current-state-of-aviation-in-lagos"/>
    <w:p>
      <w:pPr>
        <w:pStyle w:val="Heading2"/>
      </w:pPr>
      <w:r>
        <w:rPr>
          <w:bCs/>
          <w:b/>
        </w:rPr>
        <w:t xml:space="preserve">2. The Current State of Aviation in Lagos</w:t>
      </w:r>
    </w:p>
    <w:p>
      <w:pPr>
        <w:pStyle w:val="FirstParagraph"/>
      </w:pPr>
      <w:r>
        <w:t xml:space="preserve">Lagos is one of the busiest aviation markets in Africa. With Murtala Muhammed International Airport (MMIA) serving as a major international gateway and the newly constructed Lagos Blue Line rail integration efforts alongside expanding domestic air travel networks the demand for skilled technical personnel is skyrocketing.</w:t>
      </w:r>
    </w:p>
    <w:bookmarkStart w:id="23" w:name="maintenance-repair-and-overhaul-mro"/>
    <w:p>
      <w:pPr>
        <w:pStyle w:val="Heading3"/>
      </w:pPr>
      <w:r>
        <w:rPr>
          <w:bCs/>
          <w:b/>
        </w:rPr>
        <w:t xml:space="preserve">2.1 Maintenance, Repair, and Overhaul (MRO)</w:t>
      </w:r>
    </w:p>
    <w:p>
      <w:pPr>
        <w:pStyle w:val="FirstParagraph"/>
      </w:pPr>
      <w:r>
        <w:t xml:space="preserve">A significant portion of aircraft maintenance in Nigeria is currently outsourced to international firms due to a perceived lack of local capacity. However this presents a massive opportunity for Aerospace Engineers based in Lagos. By establishing robust MRO facilities within the Lagos Free Trade Zone local engineers can reduce downtime for airlines lower operational costs and retain foreign exchange that would otherwise leave the country.</w:t>
      </w:r>
    </w:p>
    <w:bookmarkEnd w:id="23"/>
    <w:bookmarkStart w:id="24" w:name="urban-air-mobility-and-logistics"/>
    <w:p>
      <w:pPr>
        <w:pStyle w:val="Heading3"/>
      </w:pPr>
      <w:r>
        <w:rPr>
          <w:bCs/>
          <w:b/>
        </w:rPr>
        <w:t xml:space="preserve">2.2 Urban Air Mobility and Logistics</w:t>
      </w:r>
    </w:p>
    <w:p>
      <w:pPr>
        <w:pStyle w:val="FirstParagraph"/>
      </w:pPr>
      <w:r>
        <w:t xml:space="preserve">Lagos faces severe traffic congestion making traditional ground transport inefficient. Aerospace Engineers are crucial in developing Unmanned Aerial Vehicle (UAV) corridors for medical supply delivery e-commerce logistics and emergency response. Companies like Kobo360 and various drone startups operating in Nigeria require aerospace expertise to ensure flight safety regulatory compliance and payload optimization.</w:t>
      </w:r>
    </w:p>
    <w:bookmarkEnd w:id="24"/>
    <w:bookmarkEnd w:id="25"/>
    <w:bookmarkStart w:id="26" w:name="X824a9e7f1a650fd6d437a54138d52df3584bea2"/>
    <w:p>
      <w:pPr>
        <w:pStyle w:val="Heading2"/>
      </w:pPr>
      <w:r>
        <w:rPr>
          <w:bCs/>
          <w:b/>
        </w:rPr>
        <w:t xml:space="preserve">3. Challenges Facing Aerospace Engineering in Nigeria</w:t>
      </w:r>
    </w:p>
    <w:p>
      <w:pPr>
        <w:pStyle w:val="FirstParagraph"/>
      </w:pPr>
      <w:r>
        <w:t xml:space="preserve">Despite the potential several barriers hinder the full realization of this sector in Lagos:</w:t>
      </w:r>
    </w:p>
    <w:p>
      <w:pPr>
        <w:numPr>
          <w:ilvl w:val="0"/>
          <w:numId w:val="1001"/>
        </w:numPr>
        <w:pStyle w:val="Compact"/>
      </w:pPr>
      <w:r>
        <w:rPr>
          <w:bCs/>
          <w:b/>
        </w:rPr>
        <w:t xml:space="preserve">Educational Gap:</w:t>
      </w:r>
    </w:p>
    <w:p>
      <w:pPr>
        <w:numPr>
          <w:ilvl w:val="0"/>
          <w:numId w:val="1001"/>
        </w:numPr>
        <w:pStyle w:val="Compact"/>
      </w:pPr>
      <w:r>
        <w:rPr>
          <w:bCs/>
          <w:b/>
        </w:rPr>
        <w:t xml:space="preserve">Infrastructure Deficits:</w:t>
      </w:r>
    </w:p>
    <w:p>
      <w:pPr>
        <w:numPr>
          <w:ilvl w:val="0"/>
          <w:numId w:val="1001"/>
        </w:numPr>
        <w:pStyle w:val="Compact"/>
      </w:pPr>
      <w:r>
        <w:rPr>
          <w:bCs/>
          <w:b/>
        </w:rPr>
        <w:t xml:space="preserve">Regulatory Framework:</w:t>
      </w:r>
    </w:p>
    <w:p>
      <w:pPr>
        <w:numPr>
          <w:ilvl w:val="0"/>
          <w:numId w:val="1001"/>
        </w:numPr>
        <w:pStyle w:val="Compact"/>
      </w:pPr>
      <w:r>
        <w:rPr>
          <w:bCs/>
          <w:b/>
        </w:rPr>
        <w:t xml:space="preserve">Funding Constraints:</w:t>
      </w:r>
    </w:p>
    <w:bookmarkEnd w:id="26"/>
    <w:bookmarkStart w:id="27" w:name="X9097fedc0edcca610161144b9059e7d79d12f85"/>
    <w:p>
      <w:pPr>
        <w:pStyle w:val="Heading2"/>
      </w:pPr>
      <w:r>
        <w:rPr>
          <w:bCs/>
          <w:b/>
        </w:rPr>
        <w:t xml:space="preserve">4. Strategic Recommendations for Stakeholders</w:t>
      </w:r>
    </w:p>
    <w:p>
      <w:pPr>
        <w:pStyle w:val="FirstParagraph"/>
      </w:pPr>
      <w:r>
        <w:t xml:space="preserve">To harness the full potential of Aerospace Engineers in Nigeria Lagos a multi-stakeholder approach is required:</w:t>
      </w:r>
    </w:p>
    <w:p>
      <w:pPr>
        <w:numPr>
          <w:ilvl w:val="0"/>
          <w:numId w:val="1002"/>
        </w:numPr>
        <w:pStyle w:val="Compact"/>
      </w:pPr>
      <w:r>
        <w:rPr>
          <w:bCs/>
          <w:b/>
        </w:rPr>
        <w:t xml:space="preserve">Educational Reform:</w:t>
      </w:r>
    </w:p>
    <w:p>
      <w:pPr>
        <w:numPr>
          <w:ilvl w:val="0"/>
          <w:numId w:val="1002"/>
        </w:numPr>
        <w:pStyle w:val="Compact"/>
      </w:pPr>
      <w:r>
        <w:t xml:space="preserve">Public-Private Partnerships (PPPs):</w:t>
      </w:r>
    </w:p>
    <w:p>
      <w:pPr>
        <w:numPr>
          <w:ilvl w:val="0"/>
          <w:numId w:val="1002"/>
        </w:numPr>
        <w:pStyle w:val="Compact"/>
      </w:pPr>
      <w:r>
        <w:rPr>
          <w:bCs/>
          <w:b/>
        </w:rPr>
        <w:t xml:space="preserve">Policy Incentives:</w:t>
      </w:r>
    </w:p>
    <w:p>
      <w:pPr>
        <w:numPr>
          <w:ilvl w:val="0"/>
          <w:numId w:val="1002"/>
        </w:numPr>
        <w:pStyle w:val="Compact"/>
      </w:pPr>
      <w:r>
        <w:t xml:space="preserve">International Collaboration:</w:t>
      </w:r>
    </w:p>
    <w:p>
      <w:pPr>
        <w:pStyle w:val="FirstParagraph"/>
      </w:pPr>
      <w:r>
        <w:t xml:space="preserve">5. Case Study Potential: The Lagos Drone Corridor</w:t>
      </w:r>
    </w:p>
    <w:p>
      <w:pPr>
        <w:pStyle w:val="BodyText"/>
      </w:pPr>
      <w:r>
        <w:t xml:space="preserve">A hypothetical but realistic scenario involves the development of a drone delivery corridor for insulin and blood samples between Lagos Island and mainland hospitals. An Aerospace Engineer in Nigeria would be tasked with:</w:t>
      </w:r>
    </w:p>
    <w:p>
      <w:pPr>
        <w:pStyle w:val="BodyText"/>
      </w:pPr>
      <w:r>
        <w:t xml:space="preserve">Designing weather-resistant airframes capable of handling high humidity.</w:t>
      </w:r>
    </w:p>
    <w:p>
      <w:pPr>
        <w:pStyle w:val="BodyText"/>
      </w:pPr>
      <w:r>
        <w:br/>
      </w:r>
    </w:p>
    <w:p>
      <w:pPr>
        <w:pStyle w:val="BodyText"/>
      </w:pPr>
      <w:r>
        <w:t xml:space="preserve">Navigating complex urban airspace regulations.</w:t>
      </w:r>
    </w:p>
    <w:p>
      <w:pPr>
        <w:pStyle w:val="BodyText"/>
      </w:pPr>
      <w:r>
        <w:br/>
      </w:r>
    </w:p>
    <w:p>
      <w:pPr>
        <w:pStyle w:val="BodyText"/>
      </w:pPr>
      <w:r>
        <w:t xml:space="preserve">Ensuring structural integrity under heavy payloads.</w:t>
      </w:r>
    </w:p>
    <w:p>
      <w:pPr>
        <w:pStyle w:val="BodyText"/>
      </w:pPr>
      <w:r>
        <w:br/>
      </w:r>
    </w:p>
    <w:p>
      <w:pPr>
        <w:pStyle w:val="BodyText"/>
      </w:pPr>
      <w:r>
        <w:t xml:space="preserve">Collaborating with software engineers for autonomous navigation systems. This example illustrates how Aerospace Engineering transcends traditional boundaries to impact public health and daily life in Lagos.</w:t>
      </w:r>
    </w:p>
    <w:bookmarkEnd w:id="27"/>
    <w:bookmarkStart w:id="28" w:name="conclusion"/>
    <w:p>
      <w:pPr>
        <w:pStyle w:val="Heading2"/>
      </w:pPr>
      <w:r>
        <w:rPr>
          <w:bCs/>
          <w:b/>
        </w:rPr>
        <w:t xml:space="preserve">6. Conclusion</w:t>
      </w:r>
    </w:p>
    <w:p>
      <w:pPr>
        <w:pStyle w:val="FirstParagraph"/>
      </w:pPr>
      <w:r>
        <w:t xml:space="preserve">The role of the Aerospace Engineer in Nigeria Lagos is not just about building planes; it is about building a sustainable future for one of Africa’s most dynamic cities. By leveraging local talent addressing infrastructural gaps and fostering supportive policies Nigeria can transform its aviation sector from a consumption-based model to a production-and-innovation hub.</w:t>
      </w:r>
    </w:p>
    <w:p>
      <w:pPr>
        <w:pStyle w:val="BodyText"/>
      </w:pPr>
      <w:r>
        <w:t xml:space="preserve">For the Aerospace Engineer working in this region success requires adaptability resilience and a deep understanding of both global aerospace standards and local realities. As Lagos continues to grow into a mega-city the integration of advanced aerial technologies will be essential for solving traffic health security and logistical challenges. Therefore investing in the education training and empowerment of Aerospace Engineers in Nigeria is not merely an economic imperative but a strategic necessity for national development.</w:t>
      </w:r>
    </w:p>
    <w:bookmarkEnd w:id="28"/>
    <w:bookmarkStart w:id="29" w:name="references-selected"/>
    <w:p>
      <w:pPr>
        <w:pStyle w:val="Heading2"/>
      </w:pPr>
      <w:r>
        <w:rPr>
          <w:bCs/>
          <w:b/>
        </w:rPr>
        <w:t xml:space="preserve">7. References (Selected)</w:t>
      </w:r>
    </w:p>
    <w:p>
      <w:pPr>
        <w:numPr>
          <w:ilvl w:val="0"/>
          <w:numId w:val="1003"/>
        </w:numPr>
        <w:pStyle w:val="Compact"/>
      </w:pPr>
      <w:r>
        <w:t xml:space="preserve">Nigerian Civil Aviation Authority (NCAA). Annual Reports on Aviation Safety and Regulation.</w:t>
      </w:r>
    </w:p>
    <w:p>
      <w:pPr>
        <w:numPr>
          <w:ilvl w:val="0"/>
          <w:numId w:val="1003"/>
        </w:numPr>
        <w:pStyle w:val="Compact"/>
      </w:pPr>
      <w:r>
        <w:t xml:space="preserve">Lagos State Government Development Plan 2036: Infrastructure and Technology Integration.</w:t>
      </w:r>
    </w:p>
    <w:p>
      <w:pPr>
        <w:numPr>
          <w:ilvl w:val="0"/>
          <w:numId w:val="1003"/>
        </w:numPr>
        <w:pStyle w:val="Compact"/>
      </w:pPr>
      <w:r>
        <w:t xml:space="preserve">International Air Transport Association (IATA). Africa Regional Market Analysis, 2023.</w:t>
      </w:r>
    </w:p>
    <w:p>
      <w:pPr>
        <w:numPr>
          <w:ilvl w:val="0"/>
          <w:numId w:val="1003"/>
        </w:numPr>
        <w:pStyle w:val="Compact"/>
      </w:pPr>
      <w:r>
        <w:t xml:space="preserve">National Bureau of Statistics Nigeria. Industrial Sector Output Reports (Manufacturing &amp; Utilities).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Aerospace Engineer in Nigeria Lagos</dc:title>
  <dc:creator/>
  <dc:language>en</dc:language>
  <cp:keywords/>
  <dcterms:created xsi:type="dcterms:W3CDTF">2026-07-29T16:38:38Z</dcterms:created>
  <dcterms:modified xsi:type="dcterms:W3CDTF">2026-07-29T16:38:38Z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