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024f0bea4f62ece2b288a0f3731c610463459d3"/>
    <w:p>
      <w:pPr>
        <w:pStyle w:val="Heading1"/>
      </w:pPr>
      <w:r>
        <w:t xml:space="preserve">The Role, Impact, and Future of the Aerospace Engineer in South Africa Cape Town</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Engineering</w:t>
      </w:r>
      <w:r>
        <w:br/>
      </w:r>
      <w:r>
        <w:rPr>
          <w:bCs/>
          <w:b/>
        </w:rPr>
        <w:t xml:space="preserve">Subject:</w:t>
      </w:r>
      <w:r>
        <w:t xml:space="preserve"> </w:t>
      </w:r>
      <w:r>
        <w:t xml:space="preserve">Professional Engineering Studies &amp; Regional Economic Development</w:t>
      </w:r>
    </w:p>
    <w:bookmarkStart w:id="20" w:name="i.-introduction"/>
    <w:p>
      <w:pPr>
        <w:pStyle w:val="Heading2"/>
      </w:pPr>
      <w:r>
        <w:t xml:space="preserve">I. Introduction</w:t>
      </w:r>
    </w:p>
    <w:p>
      <w:pPr>
        <w:pStyle w:val="FirstParagraph"/>
      </w:pPr>
      <w:r>
        <w:t xml:space="preserve">Aerospace engineering stands as one of the most sophisticated and multidisciplinary fields within modern engineering, combining principles from physics, mathematics, materials science, and computer science to design aircraft and spacecraft. While traditionally associated with major global hubs such as Seattle in the United States or Toulouse in France, a significant and growing ecosystem is emerging in</w:t>
      </w:r>
      <w:r>
        <w:t xml:space="preserve"> </w:t>
      </w:r>
      <w:r>
        <w:rPr>
          <w:bCs/>
          <w:b/>
        </w:rPr>
        <w:t xml:space="preserve">South Africa Cape Town</w:t>
      </w:r>
      <w:r>
        <w:t xml:space="preserve">. This Term Paper explores the critical role of the</w:t>
      </w:r>
      <w:r>
        <w:t xml:space="preserve"> </w:t>
      </w:r>
      <w:r>
        <w:rPr>
          <w:bCs/>
          <w:b/>
        </w:rPr>
        <w:t xml:space="preserve">Aerospace Engineer</w:t>
      </w:r>
      <w:r>
        <w:t xml:space="preserve"> </w:t>
      </w:r>
      <w:r>
        <w:t xml:space="preserve">within this specific geographic context, analyzing how local expertise contributes to both regional economic stability and global technological advancement. By examining the educational landscape, industry demands, and future innovations centered in</w:t>
      </w:r>
      <w:r>
        <w:t xml:space="preserve"> </w:t>
      </w:r>
      <w:r>
        <w:rPr>
          <w:bCs/>
          <w:b/>
        </w:rPr>
        <w:t xml:space="preserve">South Africa Cape Town</w:t>
      </w:r>
      <w:r>
        <w:t xml:space="preserve">, this document highlights why the</w:t>
      </w:r>
      <w:r>
        <w:t xml:space="preserve"> </w:t>
      </w:r>
      <w:r>
        <w:rPr>
          <w:bCs/>
          <w:b/>
        </w:rPr>
        <w:t xml:space="preserve">Aerospace Engineer</w:t>
      </w:r>
      <w:r>
        <w:t xml:space="preserve"> </w:t>
      </w:r>
      <w:r>
        <w:t xml:space="preserve">is not merely a technical role but a vital component of national development.</w:t>
      </w:r>
    </w:p>
    <w:bookmarkEnd w:id="20"/>
    <w:bookmarkStart w:id="21" w:name="Xad484ac86c2a10a1f0014feb5a2e0fc764b9486"/>
    <w:p>
      <w:pPr>
        <w:pStyle w:val="Heading2"/>
      </w:pPr>
      <w:r>
        <w:t xml:space="preserve">II. The Educational Foundation in South Africa Cape Town</w:t>
      </w:r>
    </w:p>
    <w:p>
      <w:pPr>
        <w:pStyle w:val="FirstParagraph"/>
      </w:pPr>
      <w:r>
        <w:t xml:space="preserve">The foundation of any robust aerospace sector lies in its educational institutions. In</w:t>
      </w:r>
      <w:r>
        <w:t xml:space="preserve"> </w:t>
      </w:r>
      <w:r>
        <w:rPr>
          <w:bCs/>
          <w:b/>
        </w:rPr>
        <w:t xml:space="preserve">South Africa Cape Town</w:t>
      </w:r>
      <w:r>
        <w:t xml:space="preserve">, universities such as the University of Cape Town (UCT) and Stellenbosch University have long been recognized for their rigorous engineering programs. These institutions provide the theoretical underpinnings required to become a competent</w:t>
      </w:r>
      <w:r>
        <w:t xml:space="preserve"> </w:t>
      </w:r>
      <w:r>
        <w:rPr>
          <w:bCs/>
          <w:b/>
        </w:rPr>
        <w:t xml:space="preserve">Aerospace Engineer</w:t>
      </w:r>
      <w:r>
        <w:t xml:space="preserve">. However, the curriculum is increasingly adapting to meet global standards while addressing local challenges. Students in</w:t>
      </w:r>
      <w:r>
        <w:t xml:space="preserve"> </w:t>
      </w:r>
      <w:r>
        <w:rPr>
          <w:bCs/>
          <w:b/>
        </w:rPr>
        <w:t xml:space="preserve">South Africa Cape Town</w:t>
      </w:r>
      <w:r>
        <w:t xml:space="preserve"> </w:t>
      </w:r>
      <w:r>
        <w:t xml:space="preserve">are not only taught aerodynamics and propulsion but are also exposed to sustainable aviation technologies and satellite communication systems. This localized education ensures that the next generation of</w:t>
      </w:r>
      <w:r>
        <w:t xml:space="preserve"> </w:t>
      </w:r>
      <w:r>
        <w:rPr>
          <w:bCs/>
          <w:b/>
        </w:rPr>
        <w:t xml:space="preserve">Aerospace Engineers</w:t>
      </w:r>
      <w:r>
        <w:t xml:space="preserve"> </w:t>
      </w:r>
      <w:r>
        <w:t xml:space="preserve">is equipped with skills relevant to both international markets and the specific needs of the African continent.</w:t>
      </w:r>
    </w:p>
    <w:bookmarkEnd w:id="21"/>
    <w:bookmarkStart w:id="22" w:name="Xfa4698aa5ee06a629cbe64700268ecd8ea481c6"/>
    <w:p>
      <w:pPr>
        <w:pStyle w:val="Heading2"/>
      </w:pPr>
      <w:r>
        <w:t xml:space="preserve">III. The Industrial Landscape: From Maintenance to Manufacturing</w:t>
      </w:r>
    </w:p>
    <w:p>
      <w:pPr>
        <w:pStyle w:val="FirstParagraph"/>
      </w:pPr>
      <w:r>
        <w:t xml:space="preserve">The presence of an</w:t>
      </w:r>
      <w:r>
        <w:t xml:space="preserve"> </w:t>
      </w:r>
      <w:r>
        <w:rPr>
          <w:bCs/>
          <w:b/>
        </w:rPr>
        <w:t xml:space="preserve">Aerospace Engineer</w:t>
      </w:r>
      <w:r>
        <w:t xml:space="preserve"> </w:t>
      </w:r>
      <w:r>
        <w:t xml:space="preserve">in</w:t>
      </w:r>
      <w:r>
        <w:t xml:space="preserve"> </w:t>
      </w:r>
      <w:r>
        <w:rPr>
          <w:bCs/>
          <w:b/>
        </w:rPr>
        <w:t xml:space="preserve">South Africa Cape Town</w:t>
      </w:r>
      <w:r>
        <w:t xml:space="preserve"> </w:t>
      </w:r>
      <w:r>
        <w:t xml:space="preserve">is supported by a diverse industrial landscape. Historically, South Africa has been a strong contender in the defense and aerospace manufacturing sectors, with companies like Denel (despite recent restructuring) playing a pivotal role. However, the focus in</w:t>
      </w:r>
      <w:r>
        <w:t xml:space="preserve"> </w:t>
      </w:r>
      <w:r>
        <w:rPr>
          <w:bCs/>
          <w:b/>
        </w:rPr>
        <w:t xml:space="preserve">Cape Town</w:t>
      </w:r>
      <w:r>
        <w:t xml:space="preserve"> </w:t>
      </w:r>
      <w:r>
        <w:t xml:space="preserve">specifically has shifted significantly toward maintenance, repair, and overhaul (MRO) services as well as unmanned aerial systems (UAS). The city’s strategic location on major air routes between Europe and Asia makes it a natural hub for aviation logistics. Consequently,</w:t>
      </w:r>
      <w:r>
        <w:t xml:space="preserve"> </w:t>
      </w:r>
      <w:r>
        <w:rPr>
          <w:bCs/>
          <w:b/>
        </w:rPr>
        <w:t xml:space="preserve">Aerospace Engineers</w:t>
      </w:r>
      <w:r>
        <w:t xml:space="preserve"> </w:t>
      </w:r>
      <w:r>
        <w:t xml:space="preserve">in this region are often tasked with ensuring the airworthiness of commercial fleets, developing specialized software for flight simulation, and engineering solutions for remote sensing applications essential for agriculture and environmental monitoring across Southern Africa.</w:t>
      </w:r>
    </w:p>
    <w:bookmarkEnd w:id="22"/>
    <w:bookmarkStart w:id="23" w:name="X30bc0d86577344fbe1fb19aa31f6cf18b294add"/>
    <w:p>
      <w:pPr>
        <w:pStyle w:val="Heading2"/>
      </w:pPr>
      <w:r>
        <w:t xml:space="preserve">IV. Contribution to Innovation and Space Science</w:t>
      </w:r>
    </w:p>
    <w:p>
      <w:pPr>
        <w:pStyle w:val="FirstParagraph"/>
      </w:pPr>
      <w:r>
        <w:t xml:space="preserve">Beyond traditional aviation, the field of aerospace engineering in</w:t>
      </w:r>
      <w:r>
        <w:t xml:space="preserve"> </w:t>
      </w:r>
      <w:r>
        <w:rPr>
          <w:bCs/>
          <w:b/>
        </w:rPr>
        <w:t xml:space="preserve">South Africa Cape Town</w:t>
      </w:r>
      <w:r>
        <w:t xml:space="preserve"> </w:t>
      </w:r>
      <w:r>
        <w:t xml:space="preserve">is deeply intertwined with space science. The presence of the Square Kilometre Array (SKA) project, though primarily radio astronomy, shares significant technological synergies with aerospace engineering regarding signal processing and structural integrity. Furthermore, South Africa’s interest in satellite technology has grown steadily.</w:t>
      </w:r>
      <w:r>
        <w:t xml:space="preserve"> </w:t>
      </w:r>
      <w:r>
        <w:rPr>
          <w:bCs/>
          <w:b/>
        </w:rPr>
        <w:t xml:space="preserve">Aerospace Engineers</w:t>
      </w:r>
      <w:r>
        <w:t xml:space="preserve"> </w:t>
      </w:r>
      <w:r>
        <w:t xml:space="preserve">based in</w:t>
      </w:r>
      <w:r>
        <w:t xml:space="preserve"> </w:t>
      </w:r>
      <w:r>
        <w:rPr>
          <w:bCs/>
          <w:b/>
        </w:rPr>
        <w:t xml:space="preserve">Cape Town</w:t>
      </w:r>
      <w:r>
        <w:t xml:space="preserve"> </w:t>
      </w:r>
      <w:r>
        <w:t xml:space="preserve">are increasingly involved in the design of small satellites (CubeSats) and ground control systems. This shift represents a move from purely mechanical engineering tasks to more complex interdisciplinary work involving electronics and data science. The collaboration between local universities, government bodies like the South African National Space Agency (SANSA), and private enterprises creates a fertile ground for innovation, positioning</w:t>
      </w:r>
      <w:r>
        <w:t xml:space="preserve"> </w:t>
      </w:r>
      <w:r>
        <w:rPr>
          <w:bCs/>
          <w:b/>
        </w:rPr>
        <w:t xml:space="preserve">South Africa Cape Town</w:t>
      </w:r>
      <w:r>
        <w:t xml:space="preserve"> </w:t>
      </w:r>
      <w:r>
        <w:t xml:space="preserve">as an emerging node in the global space economy.</w:t>
      </w:r>
    </w:p>
    <w:bookmarkEnd w:id="23"/>
    <w:bookmarkStart w:id="24" w:name="X226f7cab160b01dc75a74f04b1f6a83c0eb1742"/>
    <w:p>
      <w:pPr>
        <w:pStyle w:val="Heading2"/>
      </w:pPr>
      <w:r>
        <w:t xml:space="preserve">V. Challenges Faced by Aerospace Engineers in the Region</w:t>
      </w:r>
    </w:p>
    <w:p>
      <w:pPr>
        <w:pStyle w:val="FirstParagraph"/>
      </w:pPr>
      <w:r>
        <w:t xml:space="preserve">Navigating the career path of an</w:t>
      </w:r>
      <w:r>
        <w:t xml:space="preserve"> </w:t>
      </w:r>
      <w:r>
        <w:rPr>
          <w:bCs/>
          <w:b/>
        </w:rPr>
        <w:t xml:space="preserve">Aerospace Engineer</w:t>
      </w:r>
      <w:r>
        <w:t xml:space="preserve"> </w:t>
      </w:r>
      <w:r>
        <w:t xml:space="preserve">in</w:t>
      </w:r>
      <w:r>
        <w:t xml:space="preserve"> </w:t>
      </w:r>
      <w:r>
        <w:rPr>
          <w:bCs/>
          <w:b/>
        </w:rPr>
        <w:t xml:space="preserve">South Africa Cape Town</w:t>
      </w:r>
      <w:r>
        <w:t xml:space="preserve">, while promising, is not without challenges. One of the primary hurdles is brain drain, where skilled engineers migrate to Europe or North America for higher salaries and more established infrastructure. Additionally, regulatory frameworks and funding limitations can sometimes stifle rapid innovation compared to larger aerospace powers. Infrastructure issues, including power stability (load shedding), also impact manufacturing processes and research facilities. Despite these obstacles, the resilience of the local engineering community demonstrates that</w:t>
      </w:r>
      <w:r>
        <w:t xml:space="preserve"> </w:t>
      </w:r>
      <w:r>
        <w:rPr>
          <w:bCs/>
          <w:b/>
        </w:rPr>
        <w:t xml:space="preserve">Aerospace Engineers</w:t>
      </w:r>
      <w:r>
        <w:t xml:space="preserve"> </w:t>
      </w:r>
      <w:r>
        <w:t xml:space="preserve">in</w:t>
      </w:r>
      <w:r>
        <w:t xml:space="preserve"> </w:t>
      </w:r>
      <w:r>
        <w:rPr>
          <w:bCs/>
          <w:b/>
        </w:rPr>
        <w:t xml:space="preserve">South Africa Cape Town</w:t>
      </w:r>
      <w:r>
        <w:t xml:space="preserve"> </w:t>
      </w:r>
      <w:r>
        <w:t xml:space="preserve">are capable of adapting to adversity by focusing on cost-effective solutions and leveraging digital tools for remote collaboration.</w:t>
      </w:r>
    </w:p>
    <w:bookmarkEnd w:id="24"/>
    <w:bookmarkStart w:id="25" w:name="vi.-economic-and-social-impact"/>
    <w:p>
      <w:pPr>
        <w:pStyle w:val="Heading2"/>
      </w:pPr>
      <w:r>
        <w:t xml:space="preserve">VI. Economic and Social Impact</w:t>
      </w:r>
    </w:p>
    <w:p>
      <w:pPr>
        <w:pStyle w:val="FirstParagraph"/>
      </w:pPr>
      <w:r>
        <w:t xml:space="preserve">The impact of the</w:t>
      </w:r>
      <w:r>
        <w:t xml:space="preserve"> </w:t>
      </w:r>
      <w:r>
        <w:rPr>
          <w:bCs/>
          <w:b/>
        </w:rPr>
        <w:t xml:space="preserve">Aerospace Engineer</w:t>
      </w:r>
      <w:r>
        <w:t xml:space="preserve">South Africa Cape Town. High-skilled jobs created in this sector contribute to the local knowledge economy, attracting foreign investment and fostering a culture of STEM (Science, Technology, Engineering, and Mathematics) education. Moreover,</w:t>
      </w:r>
      <w:r>
        <w:t xml:space="preserve"> </w:t>
      </w:r>
      <w:r>
        <w:rPr>
          <w:iCs/>
          <w:i/>
        </w:rPr>
        <w:t xml:space="preserve">Aerospace Engineers</w:t>
      </w:r>
      <w:r>
        <w:t xml:space="preserve"> </w:t>
      </w:r>
      <w:r>
        <w:t xml:space="preserve">play a crucial role in addressing societal challenges. For instance, drone technology engineered by local professionals is being used for wildlife conservation against poaching in adjacent reserves and for delivering medical supplies to rural communities with poor infrastructure. Thus, the work of</w:t>
      </w:r>
      <w:r>
        <w:t xml:space="preserve"> </w:t>
      </w:r>
      <w:r>
        <w:rPr>
          <w:bCs/>
          <w:b/>
        </w:rPr>
        <w:t xml:space="preserve">Aerospace Engineers</w:t>
      </w:r>
      <w:r>
        <w:t xml:space="preserve"> </w:t>
      </w:r>
      <w:r>
        <w:t xml:space="preserve">in</w:t>
      </w:r>
      <w:r>
        <w:t xml:space="preserve"> </w:t>
      </w:r>
      <w:r>
        <w:rPr>
          <w:bCs/>
          <w:b/>
        </w:rPr>
        <w:t xml:space="preserve">South Africa Cape Town</w:t>
      </w:r>
      <w:r>
        <w:t xml:space="preserve"> </w:t>
      </w:r>
      <w:r>
        <w:t xml:space="preserve">has a tangible social benefit, improving quality of life and safety.</w:t>
      </w:r>
    </w:p>
    <w:bookmarkEnd w:id="25"/>
    <w:bookmarkStart w:id="26" w:name="vii.-future-prospects-and-conclusion"/>
    <w:p>
      <w:pPr>
        <w:pStyle w:val="Heading2"/>
      </w:pPr>
      <w:r>
        <w:t xml:space="preserve">VII. Future Prospects and Conclusion</w:t>
      </w:r>
    </w:p>
    <w:p>
      <w:pPr>
        <w:pStyle w:val="FirstParagraph"/>
      </w:pPr>
      <w:r>
        <w:t xml:space="preserve">The future for the profession looks increasingly bright as global aviation moves toward sustainability. The demand for engineers who can design fuel-efficient aircraft and explore alternative propulsion methods is at an all-time high.</w:t>
      </w:r>
      <w:r>
        <w:t xml:space="preserve"> </w:t>
      </w:r>
      <w:r>
        <w:rPr>
          <w:bCs/>
          <w:b/>
        </w:rPr>
        <w:t xml:space="preserve">Aerospace Engineers</w:t>
      </w:r>
      <w:r>
        <w:t xml:space="preserve"> </w:t>
      </w:r>
      <w:r>
        <w:t xml:space="preserve">in</w:t>
      </w:r>
      <w:r>
        <w:t xml:space="preserve"> </w:t>
      </w:r>
      <w:r>
        <w:rPr>
          <w:bCs/>
          <w:b/>
        </w:rPr>
        <w:t xml:space="preserve">South Africa Cape Town</w:t>
      </w:r>
      <w:r>
        <w:t xml:space="preserve"> </w:t>
      </w:r>
      <w:r>
        <w:t xml:space="preserve">are well-positioned to capitalize on this trend by integrating renewable energy technologies into their designs. Furthermore, the rise of space tourism and commercial spaceflight offers new opportunities for local expertise to be exported globally.</w:t>
      </w:r>
    </w:p>
    <w:p>
      <w:pPr>
        <w:pStyle w:val="BodyText"/>
      </w:pPr>
      <w:r>
        <w:t xml:space="preserve">In conclusion, the role of the</w:t>
      </w:r>
      <w:r>
        <w:t xml:space="preserve"> </w:t>
      </w:r>
      <w:r>
        <w:rPr>
          <w:bCs/>
          <w:b/>
        </w:rPr>
        <w:t xml:space="preserve">Aerospace Engineer</w:t>
      </w:r>
      <w:r>
        <w:t xml:space="preserve"> </w:t>
      </w:r>
      <w:r>
        <w:t xml:space="preserve">in</w:t>
      </w:r>
      <w:r>
        <w:t xml:space="preserve"> </w:t>
      </w:r>
      <w:r>
        <w:rPr>
          <w:bCs/>
          <w:b/>
        </w:rPr>
        <w:t xml:space="preserve">South Africa Cape Town</w:t>
      </w:r>
      <w:r>
        <w:t xml:space="preserve"> </w:t>
      </w:r>
      <w:r>
        <w:t xml:space="preserve">is multifaceted, encompassing education, industrial application, scientific innovation, and social development. While challenges exist regarding infrastructure and retention of talent, the strategic advantages of the region—including its academic institutions and geographic location—provide a strong foundation for growth. By investing in this sector through policy support and industry collaboration,</w:t>
      </w:r>
      <w:r>
        <w:t xml:space="preserve"> </w:t>
      </w:r>
      <w:r>
        <w:rPr>
          <w:bCs/>
          <w:b/>
        </w:rPr>
        <w:t xml:space="preserve">South Africa Cape Town</w:t>
      </w:r>
      <w:r>
        <w:t xml:space="preserve"> </w:t>
      </w:r>
      <w:r>
        <w:t xml:space="preserve">can solidify its status as a key player in the global aerospace community. The continued development of local engineering talent is not just an economic imperative but a strategic necessity for the future of aviation and space exploration on the African continent.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Aerospace Engineer in South Africa Cape Town</dc:title>
  <dc:creator/>
  <dc:language>en</dc:language>
  <cp:keywords/>
  <dcterms:created xsi:type="dcterms:W3CDTF">2026-07-30T03:09:09Z</dcterms:created>
  <dcterms:modified xsi:type="dcterms:W3CDTF">2026-07-30T03:09:09Z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