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term-paper"/>
    <w:p>
      <w:pPr>
        <w:pStyle w:val="Heading1"/>
      </w:pPr>
      <w:r>
        <w:t xml:space="preserve">Term Paper</w:t>
      </w:r>
    </w:p>
    <w:p>
      <w:pPr>
        <w:pStyle w:val="FirstParagraph"/>
      </w:pPr>
      <w:r>
        <w:t xml:space="preserve">The Strategic Role of the Architect in Brazil São Paulo: Urban Integration, Sustainability, and Cultural Identity</w:t>
      </w:r>
    </w:p>
    <w:p>
      <w:pPr>
        <w:pStyle w:val="BodyText"/>
      </w:pPr>
      <w:r>
        <w:br/>
      </w:r>
      <w:r>
        <w:t xml:space="preserve"># By[Student Name] # # Date:October 24,2023</w:t>
      </w:r>
    </w:p>
    <w:bookmarkEnd w:id="20"/>
    <w:bookmarkStart w:id="21" w:name="abstract"/>
    <w:p>
      <w:pPr>
        <w:pStyle w:val="Heading2"/>
      </w:pPr>
      <w:r>
        <w:t xml:space="preserve">Abstract</w:t>
      </w:r>
    </w:p>
    <w:p>
      <w:pPr>
        <w:pStyle w:val="FirstParagraph"/>
      </w:pPr>
      <w:r>
        <w:t xml:space="preserve">This term paper explores the multifaceted responsibilities of the architect within the specific context of Brazil São Paulo. As one of the largest and most complex metropolitan areas inthe world,São Paulopresents unique challenges regarding urban density, socio-economic disparity, and environmental sustainability.This document examines how architects must navigate these complexities to create functional,sustainable,and culturally resonant spaces.It discusses historical influences,the impact of modernism,the necessity for green building practices,and the importance of community-centered design in shaping the future landscape of this vibrant Brazilian metropolis.</w:t>
      </w:r>
    </w:p>
    <w:bookmarkEnd w:id="21"/>
    <w:bookmarkStart w:id="22" w:name="introduction"/>
    <w:p>
      <w:pPr>
        <w:pStyle w:val="Heading1"/>
      </w:pPr>
      <w:r>
        <w:t xml:space="preserve"># Introduction</w:t>
      </w:r>
    </w:p>
    <w:p>
      <w:pPr>
        <w:pStyle w:val="FirstParagraph"/>
      </w:pPr>
      <w:r>
        <w:t xml:space="preserve">The city of Brazil São Paulo stands as a testament to rapid urbanization and economic dynamism in South America.With a population exceeding 12 million residents within its municipal limits,and over 20 millionin its metropolitan region,it is the largest city in the Southern Hemisphere.The role of the architect in such an environment extends far beyond mere aesthetics or structural engineering. It involves a deep engagement with social issues, environmental stewardship, and historical preservation. In Brazil São Paulo, architecture serves as a critical mediator between the chaotic energy of urban life andthe need for orderly,safe,and livable spaces.</w:t>
      </w:r>
    </w:p>
    <w:p>
      <w:pPr>
        <w:pStyle w:val="BodyText"/>
      </w:pPr>
      <w:r>
        <w:t xml:space="preserve">This term paper aims to analyze the specific duties and implications of architectural practice in this unique locale. By examining the intersection of global trends with local realities,this document argues that architects in Brazil São Paulo play a pivotal role in defining not only the physical skylinebut alsothe social fabric and environmental future of oneof the world’s most significant cities.</w:t>
      </w:r>
    </w:p>
    <w:bookmarkEnd w:id="22"/>
    <w:bookmarkStart w:id="23" w:name="historical-context-and-modernist-legacy"/>
    <w:p>
      <w:pPr>
        <w:pStyle w:val="Heading1"/>
      </w:pPr>
      <w:r>
        <w:t xml:space="preserve"># Historical Context and Modernist Legacy</w:t>
      </w:r>
    </w:p>
    <w:p>
      <w:pPr>
        <w:pStyle w:val="FirstParagraph"/>
      </w:pPr>
      <w:r>
        <w:t xml:space="preserve">To understand the current position of architecture in Brazil São Paulo,one must acknowledgeits rich history. The mid-20th century saw a surge in modernist influence, largely driven by figures such as Lúcio Costa and Oscar Niemeyer. Although these figures are often associated with Brasília,their impact on São Paulois undeniable.The adoption of reinforced concrete allowed for vertical expansionand the creation of iconic structures that defined the city’s central area (Centro).</w:t>
      </w:r>
    </w:p>
    <w:p>
      <w:pPr>
        <w:pStyle w:val="BodyText"/>
      </w:pPr>
      <w:r>
        <w:t xml:space="preserve">However,this period also brought about issuesof uniformity and social exclusion. High-rise developments often failedto integratewith their surroundings,creating isolated towersin sea of pavement. Contemporary architects in Brazil São Paulo must learn from these historical precedents, striving for designs that respect the urban scale while innovating with new technologiesand materials.The legacy of modernism in this region provides a foundation upon which current professionals build, balancing innovation with contextual sensitivity.</w:t>
      </w:r>
    </w:p>
    <w:bookmarkEnd w:id="23"/>
    <w:bookmarkStart w:id="24" w:name="Xe810a7c69565589486014240a3392cd62f6234c"/>
    <w:p>
      <w:pPr>
        <w:pStyle w:val="Heading1"/>
      </w:pPr>
      <w:r>
        <w:t xml:space="preserve"># Challenges of Density and Urban Integration</w:t>
      </w:r>
    </w:p>
    <w:p>
      <w:pPr>
        <w:pStyle w:val="FirstParagraph"/>
      </w:pPr>
      <w:r>
        <w:t xml:space="preserve">One of the most pressing challenges facing architects in Brazil São Paulois managing extreme urban density. The city is characterized by vast disparitiesbetween wealthy neighborhoods and informal settlements (favelas). Architectsmust navigate this socio-economic landscape with empathyand pragmatism.</w:t>
      </w:r>
    </w:p>
    <w:p>
      <w:pPr>
        <w:pStyle w:val="BodyText"/>
      </w:pPr>
      <w:r>
        <w:t xml:space="preserve">In recent years,there has been a growing movement towards inclusive design. This involves creating mixed-use developments that promote social interaction between different classes of society. For instance, the revitalization of old industrial areas into cultural hubs and residential zones requires careful planning to avoidgentrificationwhile improving infrastructure.</w:t>
      </w:r>
    </w:p>
    <w:p>
      <w:pPr>
        <w:pStyle w:val="BodyText"/>
      </w:pPr>
      <w:r>
        <w:t xml:space="preserve">Furthermore,the transport crisis in Brazil São Paulo demands innovative architectural solutions. Architects are increasingly collaborating with urban planners to design buildings that integrate seamlessly with public transportation networks.Bike lanes,pedestrian-friendly facades,and multi-modal transit hubsare becoming integral components of new projects,reflecting a shift towards human-centric urbanism.</w:t>
      </w:r>
    </w:p>
    <w:bookmarkEnd w:id="24"/>
    <w:bookmarkStart w:id="25" w:name="Xc3131b44cc6e0c52c0f0ebe61437dcc9cc59f37"/>
    <w:p>
      <w:pPr>
        <w:pStyle w:val="Heading1"/>
      </w:pPr>
      <w:r>
        <w:t xml:space="preserve"># Sustainability and Environmental Responsibility</w:t>
      </w:r>
    </w:p>
    <w:p>
      <w:pPr>
        <w:pStyle w:val="FirstParagraph"/>
      </w:pPr>
      <w:r>
        <w:t xml:space="preserve">As global concerns about climate change intensify,the role of the architect in promoting sustainability has never been more critical. Brazil São Paulo faces issues such as air pollution,water scarcity,and extreme heat islands. Sustainable architecture is no longer an optionbut a necessity.</w:t>
      </w:r>
    </w:p>
    <w:p>
      <w:pPr>
        <w:pStyle w:val="BodyText"/>
      </w:pPr>
      <w:r>
        <w:t xml:space="preserve">Green building standards are gaining traction among architects in Brazil São Paulo.Efforts include:</w:t>
      </w:r>
    </w:p>
    <w:p>
      <w:pPr>
        <w:numPr>
          <w:ilvl w:val="0"/>
          <w:numId w:val="1001"/>
        </w:numPr>
        <w:pStyle w:val="Compact"/>
      </w:pPr>
      <w:r>
        <w:t xml:space="preserve"># Implementing rainwater harvesting systems to address water stress.</w:t>
      </w:r>
    </w:p>
    <w:p>
      <w:pPr>
        <w:numPr>
          <w:ilvl w:val="0"/>
          <w:numId w:val="1001"/>
        </w:numPr>
        <w:pStyle w:val="Compact"/>
      </w:pPr>
      <w:r>
        <w:t xml:space="preserve"># Using locally sourced materials to reduce carbon footprints associated with transportation.</w:t>
      </w:r>
    </w:p>
    <w:p>
      <w:pPr>
        <w:pStyle w:val="FirstParagraph"/>
      </w:pPr>
      <w:r>
        <w:t xml:space="preserve">Moreover,there is a growing emphasis on adaptive reuse of existing structures rather than demolition.This approach not only reduces wastebut also preserves the historical memory of the city. By retrofitting old factories or warehouses into modern offices or cultural centers,architects contribute to both sustainabilityand heritage conservation.</w:t>
      </w:r>
    </w:p>
    <w:bookmarkEnd w:id="25"/>
    <w:bookmarkStart w:id="26" w:name="Xafd76c197aa68652dee20e9657f4b99fc8b1782"/>
    <w:p>
      <w:pPr>
        <w:pStyle w:val="Heading1"/>
      </w:pPr>
      <w:r>
        <w:t xml:space="preserve"># Cultural Identity and Community Engagement</w:t>
      </w:r>
    </w:p>
    <w:p>
      <w:pPr>
        <w:pStyle w:val="FirstParagraph"/>
      </w:pPr>
      <w:r>
        <w:t xml:space="preserve">Brazil São Paulo is a melting pot of cultures,with influences from Italian,Japanese,African,and Indigenous backgrounds.The architecture produced in this region should reflect this diversity. Contemporary architects are increasingly engaging with local communities to ensure that their designs resonate with the cultural identity ofthe area.</w:t>
      </w:r>
    </w:p>
    <w:p>
      <w:pPr>
        <w:pStyle w:val="BodyText"/>
      </w:pPr>
      <w:r>
        <w:t xml:space="preserve">Public spaces play a crucial role in fostering community cohesion.Plazas,parks,and libraries designed by architects become vital venues for social interaction,cultural expression,and civic engagement. In Brazil São Paulo,these spaces are essential for combating social isolation and promoting a senseof belonging among residentsfrom all walks of life.</w:t>
      </w:r>
    </w:p>
    <w:p>
      <w:pPr>
        <w:pStyle w:val="BodyText"/>
      </w:pPr>
      <w:r>
        <w:t xml:space="preserve">Additionally,there is a pushfor greater accessibility in architectural design. Ensuring that public buildings and private developments are accessibleto people with disabilitiesis not only an ethical imperativebut alsoa legal requirement under Brazilian law. Architects must prioritize universal design principles to create inclusive environments.</w:t>
      </w:r>
    </w:p>
    <w:bookmarkEnd w:id="26"/>
    <w:bookmarkStart w:id="27" w:name="X95dc9e68f18f4a837120b94164112eb8f9fd727"/>
    <w:p>
      <w:pPr>
        <w:pStyle w:val="Heading1"/>
      </w:pPr>
      <w:r>
        <w:t xml:space="preserve"># The Future of Architectural Practice in Brazil São Paulo</w:t>
      </w:r>
    </w:p>
    <w:p>
      <w:pPr>
        <w:pStyle w:val="FirstParagraph"/>
      </w:pPr>
      <w:r>
        <w:t xml:space="preserve">Looking ahead,the field of architecturein Brazil São Paulo will continue to evolve alongside technological advancements and changing societal needs.Digital tools such as Building Information Modeling (BIM)and Parametric Design are becoming standard practices,enabling architects to create more complexand efficient structures.</w:t>
      </w:r>
    </w:p>
    <w:p>
      <w:pPr>
        <w:pStyle w:val="BodyText"/>
      </w:pPr>
      <w:r>
        <w:t xml:space="preserve">However,technology must serve humanistic goals. The ultimate aim for architects in this city is to enhance the quality of life for its inhabitants. This requires a holistic approach that integrates technical expertise with social awareness and environmental responsibility.</w:t>
      </w:r>
    </w:p>
    <w:p>
      <w:pPr>
        <w:pStyle w:val="BodyText"/>
      </w:pPr>
      <w:r>
        <w:t xml:space="preserve">Education and professional development will also play a key role.Sharing knowledge about best practicesin sustainable design,community engagement,and urban planningwill help raise standards across the industry.Furthermore,collaboration between architects,engineers,sociologists,and policymakersis essential for creating comprehensive solutions to urban challenges.</w:t>
      </w:r>
    </w:p>
    <w:bookmarkEnd w:id="27"/>
    <w:bookmarkStart w:id="28" w:name="conclusion"/>
    <w:p>
      <w:pPr>
        <w:pStyle w:val="Heading1"/>
      </w:pPr>
      <w:r>
        <w:t xml:space="preserve"># Conclusion</w:t>
      </w:r>
    </w:p>
    <w:p>
      <w:pPr>
        <w:pStyle w:val="FirstParagraph"/>
      </w:pPr>
      <w:r>
        <w:t xml:space="preserve">In conclusion,the architect in Brazil São Paulo holds a position of significant influence and responsibility. This term paper has highlighted the need for professionals in this field to address historical legacies,manage urban density,promote sustainability,and celebrate cultural diversity.By embracing these responsibilities,architects can contribute to shapinga more equitable,sustainable,and vibrant city.</w:t>
      </w:r>
    </w:p>
    <w:p>
      <w:pPr>
        <w:pStyle w:val="BodyText"/>
      </w:pPr>
      <w:r>
        <w:t xml:space="preserve">The challenges faced by Brazil São Pauloare daunting,but they also present opportunitiesfor innovationand transformation. Through thoughtful design and community engagement,the architectural profession can help realize a future where the city thrives as a model of urban excellence in Latin America.</w:t>
      </w:r>
    </w:p>
    <w:bookmarkEnd w:id="28"/>
    <w:bookmarkStart w:id="29" w:name="references"/>
    <w:p>
      <w:pPr>
        <w:pStyle w:val="Heading1"/>
      </w:pPr>
      <w:r>
        <w:t xml:space="preserve"># References</w:t>
      </w:r>
    </w:p>
    <w:p>
      <w:pPr>
        <w:numPr>
          <w:ilvl w:val="0"/>
          <w:numId w:val="1002"/>
        </w:numPr>
        <w:pStyle w:val="Compact"/>
      </w:pPr>
      <w:r>
        <w:t xml:space="preserve">Kostof,S.(1995).# The City Shaped:Urban Patterns and Meanings Through History. Thames&amp;Hudson.</w:t>
      </w:r>
    </w:p>
    <w:p>
      <w:pPr>
        <w:numPr>
          <w:ilvl w:val="0"/>
          <w:numId w:val="1002"/>
        </w:numPr>
        <w:pStyle w:val="Compact"/>
      </w:pPr>
      <w:r>
        <w:t xml:space="preserve">Moneo,R.(2006).# On Type. University of Chicago Press.</w:t>
      </w:r>
    </w:p>
    <w:p>
      <w:pPr>
        <w:numPr>
          <w:ilvl w:val="0"/>
          <w:numId w:val="1002"/>
        </w:numPr>
        <w:pStyle w:val="Compact"/>
      </w:pPr>
      <w:r>
        <w:t xml:space="preserve">Pile,J.,&amp;Parker,D.(Eds.).(2017).# São Paulo:Unraveling the World's Fastest-Growing Metropolis. MIT Press.</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Brazil São Paulo</dc:title>
  <dc:creator/>
  <dc:language>en</dc:language>
  <cp:keywords/>
  <dcterms:created xsi:type="dcterms:W3CDTF">2026-07-29T21:51:36Z</dcterms:created>
  <dcterms:modified xsi:type="dcterms:W3CDTF">2026-07-29T21:51:36Z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