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Paris</w:t>
      </w:r>
    </w:p>
    <w:bookmarkStart w:id="27" w:name="X7787414215a23d50b855206d80444065b9b5c9e"/>
    <w:p>
      <w:pPr>
        <w:pStyle w:val="Heading1"/>
      </w:pPr>
      <w:r>
        <w:t xml:space="preserve">The Role and Evolution of the Architect in France Paris</w:t>
      </w:r>
    </w:p>
    <w:p>
      <w:pPr>
        <w:pStyle w:val="FirstParagraph"/>
      </w:pPr>
      <w:r>
        <w:rPr>
          <w:bCs/>
          <w:b/>
        </w:rPr>
        <w:t xml:space="preserve">Abstract:</w:t>
      </w:r>
    </w:p>
    <w:p>
      <w:pPr>
        <w:pStyle w:val="BodyText"/>
      </w:pPr>
      <w:r>
        <w:t xml:space="preserve">This term paper explores the multifaceted role of the Architect within the unique socio-cultural and historical context of France Paris. It examines how architectural practice has evolved from classical preservation mandates to contemporary sustainable innovations, highlighting specific challenges and opportunities inherent to working in this global capital. The document argues that an Architect operating in France Paris must balance strict regulatory frameworks with creative expression, serving as a custodian of heritage while driving future urban development.</w:t>
      </w:r>
    </w:p>
    <w:bookmarkStart w:id="20" w:name="introduction"/>
    <w:p>
      <w:pPr>
        <w:pStyle w:val="Heading2"/>
      </w:pPr>
      <w:r>
        <w:t xml:space="preserve">1. Introduction</w:t>
      </w:r>
    </w:p>
    <w:p>
      <w:pPr>
        <w:pStyle w:val="FirstParagraph"/>
      </w:pPr>
      <w:r>
        <w:t xml:space="preserve">The city of France Paris stands as one of the most significant cultural capitals in the world, renowned for its intricate tapestry of historical monuments, boulevards, and avant-garde structures. Within this dynamic environment, the role of an Architect is not merely that of a designer but also a mediator between history and modernity. For professionals seeking to practice architecture in France Paris, understanding the local regulatory landscape is as crucial as mastering design principles. This paper delves into the professional requirements, historical responsibilities, and future-facing innovations that define architectural practice in this iconic city.</w:t>
      </w:r>
    </w:p>
    <w:bookmarkEnd w:id="20"/>
    <w:bookmarkStart w:id="21" w:name="X6c522cd1df4893c9e063e6d39b2a5f18cd21a14"/>
    <w:p>
      <w:pPr>
        <w:pStyle w:val="Heading2"/>
      </w:pPr>
      <w:r>
        <w:t xml:space="preserve">2. Regulatory Frameworks and Professional Qualifications</w:t>
      </w:r>
    </w:p>
    <w:p>
      <w:pPr>
        <w:pStyle w:val="FirstParagraph"/>
      </w:pPr>
      <w:r>
        <w:t xml:space="preserve">To practice effectively as an Architect in France Paris, one must navigate a rigorous legal framework established by the French government. The title of "Architect" is protected under French law, requiring specific academic qualifications and professional experience accredited by the Ministry of Culture. For international professionals, obtaining reciprocity or passing equivalence exams is a prerequisite. This regulatory rigor ensures that every Architect contributes to maintaining the high standards of safety, aesthetics, and structural integrity expected in France Paris.</w:t>
      </w:r>
    </w:p>
    <w:p>
      <w:pPr>
        <w:pStyle w:val="BodyText"/>
      </w:pPr>
      <w:r>
        <w:t xml:space="preserve">The Union des Architectes de l'État (UAE) plays a pivotal role in representing these professionals. Membership often provides essential resources for navigating zoning laws, which are particularly complex in historic centers. In France Paris, the Plan Local d'Urbanisme (PLU), or local urban planning document, dictates what can be built where. An Architect must possess a deep understanding of these localized codes to ensure that their proposals respect the visual and structural continuity of the cityscape.</w:t>
      </w:r>
    </w:p>
    <w:bookmarkEnd w:id="21"/>
    <w:bookmarkStart w:id="22" w:name="Xda5e7ccc5a270708f9c1b451ac48d60528296ab"/>
    <w:p>
      <w:pPr>
        <w:pStyle w:val="Heading2"/>
      </w:pPr>
      <w:r>
        <w:t xml:space="preserve">3. The Burden and Blessing of Heritage Preservation</w:t>
      </w:r>
    </w:p>
    <w:p>
      <w:pPr>
        <w:pStyle w:val="FirstParagraph"/>
      </w:pPr>
      <w:r>
        <w:t xml:space="preserve">A defining characteristic of working as an Architect in France Paris is the immense responsibility associated with heritage preservation. Approximately 15% of buildings in central Paris are classified or inscribed as historical monuments, subject to strict oversight by the</w:t>
      </w:r>
      <w:r>
        <w:t xml:space="preserve"> </w:t>
      </w:r>
      <w:r>
        <w:rPr>
          <w:iCs/>
          <w:i/>
        </w:rPr>
        <w:t xml:space="preserve">Bâtiments de France</w:t>
      </w:r>
      <w:r>
        <w:t xml:space="preserve">. This means that every renovation, facade restoration, or interior modification requires approval from regional heritage authorities.</w:t>
      </w:r>
    </w:p>
    <w:p>
      <w:pPr>
        <w:pStyle w:val="BodyText"/>
      </w:pPr>
      <w:r>
        <w:t xml:space="preserve">For an Architect, this presents a unique challenge: how to introduce modern functionality without compromising historical authenticity. The role often involves meticulous research and collaboration with historians and conservators. Projects in France Paris frequently require the use of traditional materials—such as limestone (</w:t>
      </w:r>
      <w:r>
        <w:rPr>
          <w:iCs/>
          <w:i/>
        </w:rPr>
        <w:t xml:space="preserve">pierre de taille</w:t>
      </w:r>
      <w:r>
        <w:t xml:space="preserve">)—and techniques that have been employed for centuries. Thus, an Architect must be part craftsman, part historian, ensuring that the soul of France Paris is preserved through every intervention.</w:t>
      </w:r>
    </w:p>
    <w:bookmarkEnd w:id="22"/>
    <w:bookmarkStart w:id="23" w:name="X178c1614ba52f7aa47cfe0c276a7196ba4758a6"/>
    <w:p>
      <w:pPr>
        <w:pStyle w:val="Heading2"/>
      </w:pPr>
      <w:r>
        <w:t xml:space="preserve">4. Contemporary Challenges: Sustainability and Density</w:t>
      </w:r>
    </w:p>
    <w:p>
      <w:pPr>
        <w:pStyle w:val="FirstParagraph"/>
      </w:pPr>
      <w:r>
        <w:t xml:space="preserve">In recent years, the role of the Architect in France Paris has expanded to include a critical focus on sustainability and environmental resilience. As a dense urban center, Paris faces significant challenges regarding energy consumption, waste management, and green space availability. The transition toward "Green Architecture" is not just an ethical choice but a regulatory necessity under national laws such as the</w:t>
      </w:r>
      <w:r>
        <w:t xml:space="preserve"> </w:t>
      </w:r>
      <w:r>
        <w:rPr>
          <w:iCs/>
          <w:i/>
        </w:rPr>
        <w:t xml:space="preserve">Loi Élan</w:t>
      </w:r>
      <w:r>
        <w:t xml:space="preserve"> </w:t>
      </w:r>
      <w:r>
        <w:t xml:space="preserve">and European directives.</w:t>
      </w:r>
    </w:p>
    <w:p>
      <w:pPr>
        <w:pStyle w:val="BodyText"/>
      </w:pPr>
      <w:r>
        <w:t xml:space="preserve">An Architect working today must integrate passive design strategies, renewable energy sources, and sustainable materials into projects that often have limited footprint options. The concept of "adaptive reuse" has gained prominence in France Paris, where old industrial sites like the Gare d'Orsay or modern developments like the Eco-Quartier de la ZAC Clichy-Batignolles demonstrate how Architects can transform existing structures into energy-efficient hubs. This shift requires Architects to be knowledgeable about green certifications (such as BREEAM or HQE) and innovative technologies that reduce carbon footprints.</w:t>
      </w:r>
    </w:p>
    <w:bookmarkEnd w:id="23"/>
    <w:bookmarkStart w:id="24" w:name="X8b9c2688422ddaf3646a097823302fc7bea163b"/>
    <w:p>
      <w:pPr>
        <w:pStyle w:val="Heading2"/>
      </w:pPr>
      <w:r>
        <w:t xml:space="preserve">5. Social Responsibility and Urban Inclusion</w:t>
      </w:r>
    </w:p>
    <w:p>
      <w:pPr>
        <w:pStyle w:val="FirstParagraph"/>
      </w:pPr>
      <w:r>
        <w:t xml:space="preserve">Beyond aesthetics and sustainability, the Architect in France Paris is increasingly expected to address social equity issues. Gentrification has long been a contentious topic in the city, leading to displacement of lower-income residents. Contemporary architectural projects are under pressure to include mixed-income housing units and accessible public spaces.</w:t>
      </w:r>
    </w:p>
    <w:p>
      <w:pPr>
        <w:pStyle w:val="BodyText"/>
      </w:pPr>
      <w:r>
        <w:t xml:space="preserve">The role of an Architect now involves engaging with community stakeholders, local councils, and non-profit organizations. In France Paris, there is a growing emphasis on "participatory design," where the end-users of a building contribute to its conceptualization. This democratic approach ensures that architectural developments reflect the diverse needs of the population, fostering social cohesion rather than division.</w:t>
      </w:r>
    </w:p>
    <w:bookmarkEnd w:id="24"/>
    <w:bookmarkStart w:id="25" w:name="conclusion"/>
    <w:p>
      <w:pPr>
        <w:pStyle w:val="Heading2"/>
      </w:pPr>
      <w:r>
        <w:t xml:space="preserve">6. Conclusion</w:t>
      </w:r>
    </w:p>
    <w:p>
      <w:pPr>
        <w:pStyle w:val="FirstParagraph"/>
      </w:pPr>
      <w:r>
        <w:t xml:space="preserve">In conclusion, being an Architect in France Paris is a demanding yet profoundly rewarding endeavor. It requires a synthesis of technical expertise, historical sensitivity, and social consciousness. The profession is bound by strict regulations designed to protect the unique identity of France Paris, yet it offers unparalleled opportunities for innovation. From restoring centuries-old facades to designing sustainable eco-districts, an Architect in this city serves as a guardian of culture and a pioneer of the future. As Paris continues to evolve amidst global climate and social challenges, the Architect remains central to shaping its legacy.</w:t>
      </w:r>
    </w:p>
    <w:bookmarkEnd w:id="25"/>
    <w:bookmarkStart w:id="26" w:name="references"/>
    <w:p>
      <w:pPr>
        <w:pStyle w:val="Heading2"/>
      </w:pPr>
      <w:r>
        <w:t xml:space="preserve">References</w:t>
      </w:r>
    </w:p>
    <w:p>
      <w:pPr>
        <w:numPr>
          <w:ilvl w:val="0"/>
          <w:numId w:val="1001"/>
        </w:numPr>
        <w:pStyle w:val="Compact"/>
      </w:pPr>
      <w:r>
        <w:t xml:space="preserve">- French Ministry of Culture. "Protection Historique des Monuments."</w:t>
      </w:r>
    </w:p>
    <w:p>
      <w:pPr>
        <w:numPr>
          <w:ilvl w:val="0"/>
          <w:numId w:val="1001"/>
        </w:numPr>
        <w:pStyle w:val="Compact"/>
      </w:pPr>
      <w:r>
        <w:t xml:space="preserve">- Union des Architectes de l'État (UAE). "Regulations for Practice in France Paris."</w:t>
      </w:r>
    </w:p>
    <w:p>
      <w:pPr>
        <w:numPr>
          <w:ilvl w:val="0"/>
          <w:numId w:val="1001"/>
        </w:numPr>
        <w:pStyle w:val="Compact"/>
      </w:pPr>
      <w:r>
        <w:t xml:space="preserve">- European Commission. "Sustainable Urban Development Guidelines."</w:t>
      </w:r>
    </w:p>
    <w:p>
      <w:pPr>
        <w:numPr>
          <w:ilvl w:val="0"/>
          <w:numId w:val="1001"/>
        </w:numPr>
        <w:pStyle w:val="Compact"/>
      </w:pPr>
      <w:r>
        <w:t xml:space="preserve">- Local Urban Planning Documents (PLU) of Paris Municipality.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France Paris</dc:title>
  <dc:creator/>
  <dc:language>en</dc:language>
  <cp:keywords/>
  <dcterms:created xsi:type="dcterms:W3CDTF">2026-07-29T16:53:32Z</dcterms:created>
  <dcterms:modified xsi:type="dcterms:W3CDTF">2026-07-29T16:53:32Z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