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0cd0419a5999a10b3812f0ff2036fb2c100ad52"/>
    <w:p>
      <w:pPr>
        <w:pStyle w:val="Heading1"/>
      </w:pPr>
      <w:r>
        <w:t xml:space="preserve">The Role of the Architect in Shaping the Future of Saudi Arabia Jeddah</w:t>
      </w:r>
    </w:p>
    <w:p>
      <w:pPr>
        <w:pStyle w:val="FirstParagraph"/>
      </w:pPr>
    </w:p>
    <w:p>
      <w:pPr>
        <w:pStyle w:val="BodyText"/>
      </w:pPr>
      <w:r>
        <w:rPr>
          <w:iCs/>
          <w:i/>
          <w:bCs/>
          <w:b/>
        </w:rPr>
        <w:t xml:space="preserve">This term paper explores the critical function of the professional architect within a specific context. By analyzing urban planning, cultural heritage preservation, and sustainability standards, this document highlights how an Architect contributes to the development goals of Saudi Arabia Jeddah during this transformative era.</w:t>
      </w:r>
    </w:p>
    <w:bookmarkStart w:id="20" w:name="introduction"/>
    <w:p>
      <w:pPr>
        <w:pStyle w:val="Heading2"/>
      </w:pPr>
      <w:r>
        <w:t xml:space="preserve">Introduction</w:t>
      </w:r>
    </w:p>
    <w:p>
      <w:pPr>
        <w:pStyle w:val="FirstParagraph"/>
      </w:pPr>
      <w:r>
        <w:t xml:space="preserve">The city of</w:t>
      </w:r>
      <w:r>
        <w:t xml:space="preserve"> </w:t>
      </w:r>
      <w:r>
        <w:rPr>
          <w:bCs/>
          <w:b/>
        </w:rPr>
        <w:t xml:space="preserve">Saudi Arabia Jeddah</w:t>
      </w:r>
      <w:r>
        <w:t xml:space="preserve">, known as the "Bride of the Red Sea," stands at a pivotal crossroads in its long history as a commercial and cultural hub. With the launch of Vision 2030, Saudi Arabia is undergoing unprecedented economic and social transformation. At the heart of this urban metamorphosis lies a crucial professional role: that of the</w:t>
      </w:r>
      <w:r>
        <w:t xml:space="preserve"> </w:t>
      </w:r>
      <w:r>
        <w:rPr>
          <w:bCs/>
          <w:b/>
        </w:rPr>
        <w:t xml:space="preserve">Architect</w:t>
      </w:r>
      <w:r>
        <w:t xml:space="preserve">. The</w:t>
      </w:r>
      <w:r>
        <w:t xml:space="preserve"> </w:t>
      </w:r>
      <w:r>
        <w:rPr>
          <w:bCs/>
          <w:b/>
        </w:rPr>
        <w:t xml:space="preserve">Architect</w:t>
      </w:r>
      <w:r>
        <w:t xml:space="preserve"> </w:t>
      </w:r>
      <w:r>
        <w:t xml:space="preserve">is no longer merely a designer of buildings but serves as a mediator between ancient heritage and futuristic ambition. This term paper argues that in the context of</w:t>
      </w:r>
    </w:p>
    <w:p>
      <w:pPr>
        <w:pStyle w:val="BodyText"/>
      </w:pPr>
      <w:r>
        <w:t xml:space="preserve">Saudi Arabia Jeddah, the specialized expertise of an Architect is essential for balancing rapid urbanization with environmental sustainability and cultural integrity.</w:t>
      </w:r>
    </w:p>
    <w:bookmarkEnd w:id="20"/>
    <w:bookmarkStart w:id="21" w:name="X4e0144e51066380be7f2f179e2e04c29c035944"/>
    <w:p>
      <w:pPr>
        <w:pStyle w:val="Heading2"/>
      </w:pPr>
      <w:r>
        <w:t xml:space="preserve">The Historical Context of Jeddah's Urban Fabric</w:t>
      </w:r>
    </w:p>
    <w:p>
      <w:pPr>
        <w:pStyle w:val="FirstParagraph"/>
      </w:pPr>
      <w:r>
        <w:t xml:space="preserve">To understand the necessity of a skilled</w:t>
      </w:r>
      <w:r>
        <w:t xml:space="preserve"> </w:t>
      </w:r>
      <w:r>
        <w:rPr>
          <w:bCs/>
          <w:b/>
        </w:rPr>
        <w:t xml:space="preserve">Architect</w:t>
      </w:r>
      <w:r>
        <w:t xml:space="preserve">, one must first appreciate the unique character of</w:t>
      </w:r>
    </w:p>
    <w:p>
      <w:pPr>
        <w:pStyle w:val="BodyText"/>
      </w:pPr>
      <w:r>
        <w:t xml:space="preserve">Saudi Arabia Jeddah. Unlike Riyadh, which is known for its wide avenues and modernist grid, Jeddah’s historic core features narrow alleys and coral stone houses that provide natural ventilation in a hot climate. These structures, often referred to as "Jeddi" architecture, represent centuries of adaptation to the Red Sea environment. However, rapid modernization in the late 20th century led to the demolition of many of these heritage sites in favor of high-rise concrete towers that lacked climatic sensitivity.</w:t>
      </w:r>
    </w:p>
    <w:p>
      <w:pPr>
        <w:pStyle w:val="BodyText"/>
      </w:pPr>
      <w:r>
        <w:t xml:space="preserve">Today, there is a renewed effort by authorities and private developers in</w:t>
      </w:r>
      <w:r>
        <w:t xml:space="preserve"> </w:t>
      </w:r>
      <w:r>
        <w:rPr>
          <w:bCs/>
          <w:b/>
        </w:rPr>
        <w:t xml:space="preserve">Saudi Arabia Jeddah</w:t>
      </w:r>
      <w:r>
        <w:t xml:space="preserve"> </w:t>
      </w:r>
      <w:r>
        <w:t xml:space="preserve">to revive this architectural identity. This is where the modern</w:t>
      </w:r>
    </w:p>
    <w:p>
      <w:pPr>
        <w:pStyle w:val="BodyText"/>
      </w:pPr>
      <w:r>
        <w:t xml:space="preserve">Architect plays a defining role. The challenge is not simply to restore old buildings but to reinterpret traditional design principles—such as wind towers, shaded balconies (rawashin), and local materials—for contemporary high-density living. An</w:t>
      </w:r>
    </w:p>
    <w:p>
      <w:pPr>
        <w:pStyle w:val="BodyText"/>
      </w:pPr>
      <w:r>
        <w:t xml:space="preserve">Architect trained in both modern technology and traditional vernacular styles is required to ensure that new developments do not erase the city's soul but rather enhance its visual and cultural coherence.</w:t>
      </w:r>
    </w:p>
    <w:bookmarkEnd w:id="21"/>
    <w:bookmarkStart w:id="22" w:name="X3356f13f785f7db3a38c93980fbd94348d669ec"/>
    <w:p>
      <w:pPr>
        <w:pStyle w:val="Heading2"/>
      </w:pPr>
      <w:r>
        <w:t xml:space="preserve">Sustainability and Environmental Responsiveness</w:t>
      </w:r>
    </w:p>
    <w:p>
      <w:pPr>
        <w:pStyle w:val="FirstParagraph"/>
      </w:pPr>
      <w:r>
        <w:t xml:space="preserve">A significant portion of the mandate for any</w:t>
      </w:r>
    </w:p>
    <w:p>
      <w:pPr>
        <w:pStyle w:val="BodyText"/>
      </w:pPr>
      <w:r>
        <w:t xml:space="preserve">Architect working in</w:t>
      </w:r>
    </w:p>
    <w:p>
      <w:pPr>
        <w:pStyle w:val="BodyText"/>
      </w:pPr>
      <w:r>
        <w:t xml:space="preserve">Saudi Arabia Jeddah</w:t>
      </w:r>
      <w:r>
        <w:rPr>
          <w:iCs/>
          <w:i/>
        </w:rPr>
        <w:t xml:space="preserve">"s current development phase is environmental stewardship. The Red Sea coast presents specific challenges, including high humidity, salt corrosion, and intense solar radiation. Standard international architectural models often fail to address these nuances effectively without modification.</w:t>
      </w:r>
    </w:p>
    <w:p>
      <w:pPr>
        <w:pStyle w:val="BodyText"/>
      </w:pPr>
      <w:r>
        <w:t xml:space="preserve">The professional</w:t>
      </w:r>
      <w:r>
        <w:t xml:space="preserve"> </w:t>
      </w:r>
      <w:r>
        <w:rPr>
          <w:bCs/>
          <w:b/>
        </w:rPr>
        <w:t xml:space="preserve">Architect</w:t>
      </w:r>
      <w:r>
        <w:t xml:space="preserve"> </w:t>
      </w:r>
      <w:r>
        <w:t xml:space="preserve">must employ passive design strategies that reduce reliance on mechanical cooling systems. In</w:t>
      </w:r>
    </w:p>
    <w:p>
      <w:pPr>
        <w:pStyle w:val="BodyText"/>
      </w:pPr>
      <w:r>
        <w:t xml:space="preserve">Saudi Arabia Jeddah, this involves orienting buildings to catch prevailing sea breezes, using thermal mass materials to regulate indoor temperatures, and integrating green spaces that mitigate the urban heat island effect. Furthermore, with the ambitious Al Ula and Red Sea Project initiatives extending into the region surrounding</w:t>
      </w:r>
      <w:r>
        <w:t xml:space="preserve"> </w:t>
      </w:r>
      <w:r>
        <w:rPr>
          <w:bCs/>
          <w:b/>
        </w:rPr>
        <w:t xml:space="preserve">Saudi Arabia Jeddah</w:t>
      </w:r>
      <w:r>
        <w:t xml:space="preserve">, there is a massive demand for sustainable tourism infrastructure. The</w:t>
      </w:r>
    </w:p>
    <w:p>
      <w:pPr>
        <w:pStyle w:val="BodyText"/>
      </w:pPr>
      <w:r>
        <w:t xml:space="preserve">Architect must design hotels, resorts, and public spaces that leave a minimal ecological footprint while providing world-class luxury.</w:t>
      </w:r>
    </w:p>
    <w:bookmarkEnd w:id="22"/>
    <w:bookmarkStart w:id="23" w:name="cultural-identity-and-social-spaces"/>
    <w:p>
      <w:pPr>
        <w:pStyle w:val="Heading2"/>
      </w:pPr>
      <w:r>
        <w:t xml:space="preserve">Cultural Identity and Social Spaces</w:t>
      </w:r>
    </w:p>
    <w:p>
      <w:pPr>
        <w:pStyle w:val="FirstParagraph"/>
      </w:pPr>
      <w:r>
        <w:t xml:space="preserve">Society in Saudi Arabia is evolving rapidly, with greater emphasis placed on public spaces, entertainment venues, and mixed-use communities. The role of the</w:t>
      </w:r>
    </w:p>
    <w:p>
      <w:pPr>
        <w:pStyle w:val="BodyText"/>
      </w:pPr>
      <w:r>
        <w:t xml:space="preserve">Architect</w:t>
      </w:r>
      <w:r>
        <w:rPr>
          <w:iCs/>
          <w:i/>
        </w:rPr>
        <w:t xml:space="preserve">"has expanded to include social planning. In Jeddah Square and other major projects across Saudi Arabia Jeddah" architecture is being used as a tool for social interaction.</w:t>
      </w:r>
    </w:p>
    <w:p>
      <w:pPr>
        <w:pStyle w:val="BodyText"/>
      </w:pPr>
      <w:r>
        <w:t xml:space="preserve">An</w:t>
      </w:r>
    </w:p>
    <w:p>
      <w:pPr>
        <w:pStyle w:val="BodyText"/>
      </w:pPr>
      <w:r>
        <w:t xml:space="preserve">Architect</w:t>
      </w:r>
      <w:r>
        <w:rPr>
          <w:iCs/>
          <w:i/>
        </w:rPr>
        <w:t xml:space="preserve">"must design spaces that are inclusive, accessible, and reflective of local customs while embracing global trends. For instance, the design of cultural centers in Saudi Arabia Jeddah requires careful consideration of privacy norms for families while allowing for public engagement.</w:t>
      </w:r>
    </w:p>
    <w:p>
      <w:pPr>
        <w:pStyle w:val="BodyText"/>
      </w:pPr>
      <w:r>
        <w:t xml:space="preserve">The creative vision provided by an</w:t>
      </w:r>
      <w:r>
        <w:t xml:space="preserve"> </w:t>
      </w:r>
      <w:r>
        <w:rPr>
          <w:bCs/>
          <w:b/>
        </w:rPr>
        <w:t xml:space="preserve">Architect</w:t>
      </w:r>
      <w:r>
        <w:t xml:space="preserve"> </w:t>
      </w:r>
      <w:r>
        <w:t xml:space="preserve">ensures that these spaces are not just functional but inspiring. By integrating public art, interactive facades, and flexible event areas, the</w:t>
      </w:r>
      <w:r>
        <w:t xml:space="preserve"> </w:t>
      </w:r>
      <w:r>
        <w:rPr>
          <w:bCs/>
          <w:b/>
        </w:rPr>
        <w:t xml:space="preserve">Architect</w:t>
      </w:r>
      <w:r>
        <w:rPr>
          <w:iCs/>
          <w:i/>
        </w:rPr>
        <w:t xml:space="preserve">"helps transform Jeddah into a vibrant cultural capital. This aligns with the broader goals of Saudi Arabia to position itself as a global hub for arts and heritage.</w:t>
      </w:r>
    </w:p>
    <w:bookmarkEnd w:id="23"/>
    <w:bookmarkStart w:id="24" w:name="Xe0a4b304dc55c2724a9b8c3de68d2a7a54d3942"/>
    <w:p>
      <w:pPr>
        <w:pStyle w:val="Heading2"/>
      </w:pPr>
      <w:r>
        <w:t xml:space="preserve">The Impact of Mega-Projects on Architectural Practice</w:t>
      </w:r>
    </w:p>
    <w:p>
      <w:pPr>
        <w:pStyle w:val="FirstParagraph"/>
      </w:pPr>
      <w:r>
        <w:t xml:space="preserve">Jeddah is home to several mega-projects, including the Jeddah Central development and the ongoing expansion of the port areas. These projects require an</w:t>
      </w:r>
    </w:p>
    <w:p>
      <w:pPr>
        <w:pStyle w:val="BodyText"/>
      </w:pPr>
      <w:r>
        <w:t xml:space="preserve">Architect</w:t>
      </w:r>
      <w:r>
        <w:rPr>
          <w:iCs/>
          <w:i/>
        </w:rPr>
        <w:t xml:space="preserve">"who can manage complexity at a massive scale. The collaboration between local Saudi architects and international firms is becoming standard practice in Saudi Arabia Jeddah" This synergy allows for knowledge transfer.</w:t>
      </w:r>
    </w:p>
    <w:p>
      <w:pPr>
        <w:pStyle w:val="BodyText"/>
      </w:pPr>
      <w:r>
        <w:t xml:space="preserve">The local</w:t>
      </w:r>
    </w:p>
    <w:p>
      <w:pPr>
        <w:pStyle w:val="BodyText"/>
      </w:pPr>
      <w:r>
        <w:t xml:space="preserve">Architect</w:t>
      </w:r>
      <w:r>
        <w:rPr>
          <w:iCs/>
          <w:i/>
        </w:rPr>
        <w:t xml:space="preserve">"brings an intimate understanding of the climate, regulations, and cultural expectations of Saudi Arabia Jeddah. Meanwhile, international expertise brings advanced engineering solutions and global design trends. The resulting hybrid approach produces buildings that are both technologically advanced and culturally grounded.</w:t>
      </w:r>
    </w:p>
    <w:p>
      <w:pPr>
        <w:pStyle w:val="BodyText"/>
      </w:pPr>
      <w:r>
        <w:t xml:space="preserve">Moreover, as</w:t>
      </w:r>
      <w:r>
        <w:t xml:space="preserve"> </w:t>
      </w:r>
      <w:r>
        <w:rPr>
          <w:bCs/>
          <w:b/>
        </w:rPr>
        <w:t xml:space="preserve">Saudi Arabia Jeddah</w:t>
      </w:r>
      <w:r>
        <w:rPr>
          <w:iCs/>
          <w:i/>
        </w:rPr>
        <w:t xml:space="preserve">"moves towards becoming a smart city, the Architect must integrate digital technologies such as Building Information Modeling (BIM) and IoT sensors into their designs. This ensures that buildings in Saudi Arabia Jeddah are not only beautiful but also efficient and manageable over their lifecycle.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Architect</w:t>
      </w:r>
      <w:r>
        <w:rPr>
          <w:iCs/>
          <w:i/>
        </w:rPr>
        <w:t xml:space="preserve">"is undergoing a significant evolution within the context of Saudi Arabia Jeddah. It is no longer sufficient to simply design structures; one must act as a custodian of heritage, an engineer of sustainability, and a creator of social value.</w:t>
      </w:r>
    </w:p>
    <w:p>
      <w:pPr>
        <w:pStyle w:val="BodyText"/>
      </w:pPr>
      <w:r>
        <w:t xml:space="preserve">The unique challenges presented by the coastal climate and rich history of</w:t>
      </w:r>
      <w:r>
        <w:t xml:space="preserve"> </w:t>
      </w:r>
      <w:r>
        <w:rPr>
          <w:bCs/>
          <w:b/>
        </w:rPr>
        <w:t xml:space="preserve">Saudi Arabia Jeddah</w:t>
      </w:r>
      <w:r>
        <w:rPr>
          <w:iCs/>
          <w:i/>
        </w:rPr>
        <w:t xml:space="preserve">"demand a high level of specialized skill. As the city continues to grow under Vision 2030, the contribution of every qualified Architect will be instrumental in shaping a future that is both modern and deeply rooted in its identity.</w:t>
      </w:r>
    </w:p>
    <w:p>
      <w:pPr>
        <w:pStyle w:val="BodyText"/>
      </w:pPr>
      <w:r>
        <w:t xml:space="preserve">Therefore, this term paper asserts that investing in architectural education and professional practice in</w:t>
      </w:r>
    </w:p>
    <w:p>
      <w:pPr>
        <w:pStyle w:val="BodyText"/>
      </w:pPr>
      <w:r>
        <w:t xml:space="preserve">Saudi Arabia Jeddah</w:t>
      </w:r>
      <w:r>
        <w:rPr>
          <w:iCs/>
          <w:i/>
        </w:rPr>
        <w:t xml:space="preserve">"is not just an urban planning necessity but a cultural imperative. The Architect remains the primary agent of change, translating national ambitions into tangible, livable spaces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Shaping the Future of Saudi Arabia Jeddah</dc:title>
  <dc:creator/>
  <dc:language>en</dc:language>
  <cp:keywords/>
  <dcterms:created xsi:type="dcterms:W3CDTF">2026-07-29T07:40:49Z</dcterms:created>
  <dcterms:modified xsi:type="dcterms:W3CDTF">2026-07-29T07:40:49Z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