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1" w:name="a-term-paper-on-the-architect"/>
    <w:p>
      <w:pPr>
        <w:pStyle w:val="Heading1"/>
      </w:pPr>
      <w:r>
        <w:t xml:space="preserve">A Term Paper on the Architect</w:t>
      </w:r>
    </w:p>
    <w:bookmarkStart w:id="20" w:name="X640759998dad320e27fa2fe80fe6e1cd233e171"/>
    <w:p>
      <w:pPr>
        <w:pStyle w:val="Heading2"/>
      </w:pPr>
      <w:r>
        <w:t xml:space="preserve">Perspective and Practice in Sudan Khartoum</w:t>
      </w:r>
    </w:p>
    <w:bookmarkEnd w:id="20"/>
    <w:bookmarkEnd w:id="21"/>
    <w:p>
      <w:pPr>
        <w:pStyle w:val="FirstParagraph"/>
      </w:pPr>
      <w:r>
        <w:rPr>
          <w:bCs/>
          <w:b/>
        </w:rPr>
        <w:t xml:space="preserve">Date:</w:t>
      </w:r>
      <w:r>
        <w:t xml:space="preserve"> </w:t>
      </w:r>
      <w:r>
        <w:t xml:space="preserve">October 24, 2023</w:t>
      </w:r>
      <w:r>
        <w:br/>
      </w:r>
      <w:r>
        <w:rPr>
          <w:bCs/>
          <w:b/>
        </w:rPr>
        <w:t xml:space="preserve">Subject:</w:t>
      </w:r>
      <w:r>
        <w:t xml:space="preserve"> </w:t>
      </w:r>
      <w:r>
        <w:t xml:space="preserve">Architecture and Urban Development</w:t>
      </w:r>
      <w:r>
        <w:br/>
      </w:r>
      <w:r>
        <w:rPr>
          <w:bCs/>
          <w:b/>
        </w:rPr>
        <w:t xml:space="preserve">Institution:</w:t>
      </w:r>
      <w:r>
        <w:t xml:space="preserve"> </w:t>
      </w:r>
      <w:r>
        <w:t xml:space="preserve">[University Name Placeholder]</w:t>
      </w:r>
    </w:p>
    <w:bookmarkStart w:id="22" w:name="i.-introduction"/>
    <w:p>
      <w:pPr>
        <w:pStyle w:val="Heading3"/>
      </w:pPr>
      <w:r>
        <w:t xml:space="preserve">I. Introduction</w:t>
      </w:r>
    </w:p>
    <w:p>
      <w:pPr>
        <w:pStyle w:val="FirstParagraph"/>
      </w:pPr>
      <w:r>
        <w:t xml:space="preserve">The discipline of architecture is not merely the construction of shelters; it is the profound articulation of culture, climate, history, and human aspiration into physical form. Nowhere is this duality more evident than in Sudan Khartoum, a city situated at the confluence of the Blue and White Nile. For centuries, Sudan Khartoum has served as a cultural crossroads between Africa and Arabia. Consequently, the</w:t>
      </w:r>
      <w:r>
        <w:t xml:space="preserve"> </w:t>
      </w:r>
      <w:r>
        <w:rPr>
          <w:bCs/>
          <w:b/>
        </w:rPr>
        <w:t xml:space="preserve">Architect</w:t>
      </w:r>
      <w:r>
        <w:t xml:space="preserve"> </w:t>
      </w:r>
      <w:r>
        <w:t xml:space="preserve">operating within this unique geographical and socio-political context faces a complex set of challenges and opportunities. This paper explores the role of the</w:t>
      </w:r>
      <w:r>
        <w:t xml:space="preserve"> </w:t>
      </w:r>
      <w:r>
        <w:rPr>
          <w:bCs/>
          <w:b/>
        </w:rPr>
        <w:t xml:space="preserve">Architect</w:t>
      </w:r>
      <w:r>
        <w:t xml:space="preserve"> </w:t>
      </w:r>
      <w:r>
        <w:t xml:space="preserve">in Sudan Khartoum, examining how they navigate environmental constraints, preserve historical integrity while embracing modernity, and address the urgent need for sustainable urban housing. The identity of the</w:t>
      </w:r>
      <w:r>
        <w:t xml:space="preserve"> </w:t>
      </w:r>
      <w:r>
        <w:rPr>
          <w:bCs/>
          <w:b/>
        </w:rPr>
        <w:t xml:space="preserve">Architect</w:t>
      </w:r>
      <w:r>
        <w:t xml:space="preserve"> </w:t>
      </w:r>
      <w:r>
        <w:t xml:space="preserve">in this region is one of adaptation, resilience, and cultural stewardship.</w:t>
      </w:r>
    </w:p>
    <w:bookmarkEnd w:id="22"/>
    <w:bookmarkStart w:id="23" w:name="Xf7e7080f06086ca14225da14d9d3eb2e53a4e77"/>
    <w:p>
      <w:pPr>
        <w:pStyle w:val="Heading3"/>
      </w:pPr>
      <w:r>
        <w:t xml:space="preserve">II. Historical Context: The Legacy of Colonialism and Indigenous Design</w:t>
      </w:r>
    </w:p>
    <w:p>
      <w:pPr>
        <w:pStyle w:val="FirstParagraph"/>
      </w:pPr>
      <w:r>
        <w:t xml:space="preserve">To understand the contemporary role of an</w:t>
      </w:r>
      <w:r>
        <w:t xml:space="preserve"> </w:t>
      </w:r>
      <w:r>
        <w:rPr>
          <w:bCs/>
          <w:b/>
        </w:rPr>
        <w:t xml:space="preserve">Architect</w:t>
      </w:r>
      <w:r>
        <w:t xml:space="preserve">, one must first look at the historical trajectory of Sudan Khartoum’s urban fabric. During the Anglo-Egyptian Condominium era, Sudan Khartoum was developed with a distinct colonial aesthetic, characterized by wide avenues and European-style administrative buildings. The</w:t>
      </w:r>
      <w:r>
        <w:t xml:space="preserve"> </w:t>
      </w:r>
      <w:r>
        <w:rPr>
          <w:bCs/>
          <w:b/>
        </w:rPr>
        <w:t xml:space="preserve">Architects</w:t>
      </w:r>
      <w:r>
        <w:t xml:space="preserve"> </w:t>
      </w:r>
      <w:r>
        <w:t xml:space="preserve">of this period prioritized administrative control and climatic separation from the local populace, creating a spatial division that persists in certain sectors of the city today.</w:t>
      </w:r>
      <w:r>
        <w:t xml:space="preserve"> </w:t>
      </w:r>
      <w:r>
        <w:t xml:space="preserve">However, pre-colonial Sudan Khartoum had its own vernacular architectural traditions, deeply rooted in Islamic geometric principles and local material usage. The</w:t>
      </w:r>
      <w:r>
        <w:t xml:space="preserve"> </w:t>
      </w:r>
      <w:r>
        <w:rPr>
          <w:bCs/>
          <w:b/>
        </w:rPr>
        <w:t xml:space="preserve">Architect</w:t>
      </w:r>
      <w:r>
        <w:t xml:space="preserve"> </w:t>
      </w:r>
      <w:r>
        <w:t xml:space="preserve">in modern Sudan Khartoum finds themselves at a crossroads between these two legacies: the rigid colonial planning and the organic vernacular structures of mud-brick and timber. A competent</w:t>
      </w:r>
      <w:r>
        <w:t xml:space="preserve"> </w:t>
      </w:r>
      <w:r>
        <w:rPr>
          <w:bCs/>
          <w:b/>
        </w:rPr>
        <w:t xml:space="preserve">Architect</w:t>
      </w:r>
      <w:r>
        <w:t xml:space="preserve"> </w:t>
      </w:r>
      <w:r>
        <w:t xml:space="preserve">must understand this history to avoid erasing the cultural memory embedded in the city’s landscape. The preservation of historical districts in Sudan Khartoum requires an</w:t>
      </w:r>
      <w:r>
        <w:t xml:space="preserve"> </w:t>
      </w:r>
      <w:r>
        <w:rPr>
          <w:bCs/>
          <w:b/>
        </w:rPr>
        <w:t xml:space="preserve">Architect</w:t>
      </w:r>
      <w:r>
        <w:t xml:space="preserve"> </w:t>
      </w:r>
      <w:r>
        <w:t xml:space="preserve">who is not only a designer but also a historian, capable of interpreting past narratives through contemporary interventions.</w:t>
      </w:r>
    </w:p>
    <w:bookmarkEnd w:id="23"/>
    <w:bookmarkStart w:id="24" w:name="X48352513b49d69c991bdcd9ee489d31bebe6b25"/>
    <w:p>
      <w:pPr>
        <w:pStyle w:val="Heading3"/>
      </w:pPr>
      <w:r>
        <w:t xml:space="preserve">III. Climatic Responsiveness and Sustainable Materials</w:t>
      </w:r>
    </w:p>
    <w:p>
      <w:pPr>
        <w:pStyle w:val="FirstParagraph"/>
      </w:pPr>
      <w:r>
        <w:t xml:space="preserve">One of the primary responsibilities of an</w:t>
      </w:r>
      <w:r>
        <w:t xml:space="preserve"> </w:t>
      </w:r>
      <w:r>
        <w:rPr>
          <w:bCs/>
          <w:b/>
        </w:rPr>
        <w:t xml:space="preserve">Architect</w:t>
      </w:r>
      <w:r>
        <w:t xml:space="preserve">, particularly in the harsh climate of Sudan Khartoum, is climatic responsiveness. Sudan Khartoum experiences extreme heat for much of the year, making passive cooling strategies essential. The traditional</w:t>
      </w:r>
      <w:r>
        <w:t xml:space="preserve"> </w:t>
      </w:r>
      <w:r>
        <w:rPr>
          <w:bCs/>
          <w:b/>
        </w:rPr>
        <w:t xml:space="preserve">Architect</w:t>
      </w:r>
      <w:r>
        <w:t xml:space="preserve"> </w:t>
      </w:r>
      <w:r>
        <w:t xml:space="preserve">in this region utilized thick walls, small windows, and courtyards to regulate internal temperatures. Today’s</w:t>
      </w:r>
      <w:r>
        <w:t xml:space="preserve"> </w:t>
      </w:r>
      <w:r>
        <w:rPr>
          <w:bCs/>
          <w:b/>
        </w:rPr>
        <w:t xml:space="preserve">Architect</w:t>
      </w:r>
      <w:r>
        <w:t xml:space="preserve"> </w:t>
      </w:r>
      <w:r>
        <w:t xml:space="preserve">must adapt these principles using modern engineering without losing their functional efficacy.</w:t>
      </w:r>
      <w:r>
        <w:t xml:space="preserve"> </w:t>
      </w:r>
      <w:r>
        <w:t xml:space="preserve">There is a growing movement among young</w:t>
      </w:r>
      <w:r>
        <w:t xml:space="preserve"> </w:t>
      </w:r>
      <w:r>
        <w:rPr>
          <w:bCs/>
          <w:b/>
        </w:rPr>
        <w:t xml:space="preserve">Architects</w:t>
      </w:r>
      <w:r>
        <w:t xml:space="preserve"> </w:t>
      </w:r>
      <w:r>
        <w:t xml:space="preserve">in Sudan Khartoum to return to sustainable materials such as rammed earth and laterite, which are abundant locally. By utilizing these materials, the</w:t>
      </w:r>
      <w:r>
        <w:t xml:space="preserve"> </w:t>
      </w:r>
      <w:r>
        <w:rPr>
          <w:bCs/>
          <w:b/>
        </w:rPr>
        <w:t xml:space="preserve">Architect</w:t>
      </w:r>
      <w:r>
        <w:t xml:space="preserve"> </w:t>
      </w:r>
      <w:r>
        <w:t xml:space="preserve">reduces the carbon footprint associated with transporting cement and steel. Furthermore, the integration of traditional wind catchers (Malqaf) into modern high-rise designs is an emerging trend led by innovative</w:t>
      </w:r>
      <w:r>
        <w:t xml:space="preserve"> </w:t>
      </w:r>
      <w:r>
        <w:rPr>
          <w:bCs/>
          <w:b/>
        </w:rPr>
        <w:t xml:space="preserve">Architects</w:t>
      </w:r>
      <w:r>
        <w:t xml:space="preserve">. This synthesis of old and new demonstrates that the role of the</w:t>
      </w:r>
      <w:r>
        <w:t xml:space="preserve"> </w:t>
      </w:r>
      <w:r>
        <w:rPr>
          <w:bCs/>
          <w:b/>
        </w:rPr>
        <w:t xml:space="preserve">Architect</w:t>
      </w:r>
      <w:r>
        <w:t xml:space="preserve"> </w:t>
      </w:r>
      <w:r>
        <w:t xml:space="preserve">in Sudan Khartoum is increasingly centered on sustainability and environmental stewardship.</w:t>
      </w:r>
    </w:p>
    <w:bookmarkEnd w:id="24"/>
    <w:bookmarkStart w:id="25" w:name="X93352160b76183fd071799d01062ec9f528353b"/>
    <w:p>
      <w:pPr>
        <w:pStyle w:val="Heading3"/>
      </w:pPr>
      <w:r>
        <w:t xml:space="preserve">IV. Urbanization, Housing Shortages, and Social Equity</w:t>
      </w:r>
    </w:p>
    <w:p>
      <w:pPr>
        <w:pStyle w:val="FirstParagraph"/>
      </w:pPr>
      <w:r>
        <w:t xml:space="preserve">Sudan Khartoum is undergoing rapid urbanization, leading to significant pressure on housing infrastructure. The informal settlements surrounding the central areas of Sudan Khartoum house a substantial portion of the population but often lack basic services. Herein lies one of the most critical challenges for the</w:t>
      </w:r>
      <w:r>
        <w:t xml:space="preserve"> </w:t>
      </w:r>
      <w:r>
        <w:rPr>
          <w:bCs/>
          <w:b/>
        </w:rPr>
        <w:t xml:space="preserve">Architect</w:t>
      </w:r>
      <w:r>
        <w:t xml:space="preserve">: designing affordable, dignified housing that respects social equity.</w:t>
      </w:r>
      <w:r>
        <w:t xml:space="preserve"> </w:t>
      </w:r>
      <w:r>
        <w:t xml:space="preserve">The</w:t>
      </w:r>
      <w:r>
        <w:t xml:space="preserve"> </w:t>
      </w:r>
      <w:r>
        <w:rPr>
          <w:bCs/>
          <w:b/>
        </w:rPr>
        <w:t xml:space="preserve">Architect</w:t>
      </w:r>
      <w:r>
        <w:t xml:space="preserve"> </w:t>
      </w:r>
      <w:r>
        <w:t xml:space="preserve">in Sudan Khartoum cannot simply look to Western models of urban development, which are often cost-prohibitive and culturally inappropriate. Instead, the</w:t>
      </w:r>
      <w:r>
        <w:t xml:space="preserve"> </w:t>
      </w:r>
      <w:r>
        <w:rPr>
          <w:bCs/>
          <w:b/>
        </w:rPr>
        <w:t xml:space="preserve">Architect</w:t>
      </w:r>
      <w:r>
        <w:t xml:space="preserve"> </w:t>
      </w:r>
      <w:r>
        <w:t xml:space="preserve">must engage in participatory design processes, working directly with communities to understand their needs. This involves rethinking land tenure systems and developing incremental housing models that allow residents to expand their homes over time. The social role of the</w:t>
      </w:r>
      <w:r>
        <w:t xml:space="preserve"> </w:t>
      </w:r>
      <w:r>
        <w:rPr>
          <w:bCs/>
          <w:b/>
        </w:rPr>
        <w:t xml:space="preserve">Architect</w:t>
      </w:r>
      <w:r>
        <w:t xml:space="preserve">, therefore, extends beyond aesthetics to include advocacy for policy changes and community empowerment in Sudan Khartoum.</w:t>
      </w:r>
    </w:p>
    <w:bookmarkEnd w:id="25"/>
    <w:bookmarkStart w:id="26" w:name="v.-the-political-role-of-the-architect"/>
    <w:p>
      <w:pPr>
        <w:pStyle w:val="Heading3"/>
      </w:pPr>
      <w:r>
        <w:t xml:space="preserve">V. The Political Role of the Architect</w:t>
      </w:r>
    </w:p>
    <w:p>
      <w:pPr>
        <w:pStyle w:val="FirstParagraph"/>
      </w:pPr>
      <w:r>
        <w:t xml:space="preserve">Architecture is inherently political, and this is particularly true in Sudan Khartoum, where urban planning has often been used as a tool for social segregation or displacement. In recent years, the rebuilding of central areas in Sudan Khartoum has sparked debates regarding gentrification and the right to the city. The</w:t>
      </w:r>
      <w:r>
        <w:t xml:space="preserve"> </w:t>
      </w:r>
      <w:r>
        <w:rPr>
          <w:bCs/>
          <w:b/>
        </w:rPr>
        <w:t xml:space="preserve">Architect</w:t>
      </w:r>
      <w:r>
        <w:t xml:space="preserve"> </w:t>
      </w:r>
      <w:r>
        <w:t xml:space="preserve">must navigate these political complexities with ethical clarity.</w:t>
      </w:r>
      <w:r>
        <w:t xml:space="preserve"> </w:t>
      </w:r>
      <w:r>
        <w:t xml:space="preserve">An engaged</w:t>
      </w:r>
      <w:r>
        <w:t xml:space="preserve"> </w:t>
      </w:r>
      <w:r>
        <w:rPr>
          <w:bCs/>
          <w:b/>
        </w:rPr>
        <w:t xml:space="preserve">Architect</w:t>
      </w:r>
      <w:r>
        <w:t xml:space="preserve"> </w:t>
      </w:r>
      <w:r>
        <w:t xml:space="preserve">recognizes that every design decision affects social dynamics. In Sudan Khartoum, this means advocating for mixed-use developments that foster interaction across different socioeconomic groups, rather than isolating them in gated communities. The</w:t>
      </w:r>
      <w:r>
        <w:t xml:space="preserve"> </w:t>
      </w:r>
      <w:r>
        <w:rPr>
          <w:bCs/>
          <w:b/>
        </w:rPr>
        <w:t xml:space="preserve">Architect</w:t>
      </w:r>
      <w:r>
        <w:t xml:space="preserve"> </w:t>
      </w:r>
      <w:r>
        <w:t xml:space="preserve">serves as a mediator between state interests and community needs, ensuring that the physical transformation of Sudan Khartoum does not come at the cost of social justice.</w:t>
      </w:r>
    </w:p>
    <w:bookmarkEnd w:id="26"/>
    <w:bookmarkStart w:id="27" w:name="Xab19616a7a5be9b017c0429c9481250293ae6d4"/>
    <w:p>
      <w:pPr>
        <w:pStyle w:val="Heading3"/>
      </w:pPr>
      <w:r>
        <w:t xml:space="preserve">VI. Technological Integration and Future Prospects</w:t>
      </w:r>
    </w:p>
    <w:p>
      <w:pPr>
        <w:pStyle w:val="FirstParagraph"/>
      </w:pPr>
      <w:r>
        <w:t xml:space="preserve">As technology advances, the tools available to an</w:t>
      </w:r>
      <w:r>
        <w:t xml:space="preserve"> </w:t>
      </w:r>
      <w:r>
        <w:rPr>
          <w:bCs/>
          <w:b/>
        </w:rPr>
        <w:t xml:space="preserve">Architect</w:t>
      </w:r>
      <w:r>
        <w:t xml:space="preserve"> </w:t>
      </w:r>
      <w:r>
        <w:t xml:space="preserve">in Sudan Khartoum are evolving. Building Information Modeling (BIM), parametric design, and digital fabrication are beginning to influence local practices. However, the integration of these technologies must be balanced with local realities such as power instability and resource scarcity.</w:t>
      </w:r>
      <w:r>
        <w:t xml:space="preserve"> </w:t>
      </w:r>
      <w:r>
        <w:t xml:space="preserve">The future</w:t>
      </w:r>
      <w:r>
        <w:t xml:space="preserve"> </w:t>
      </w:r>
      <w:r>
        <w:rPr>
          <w:bCs/>
          <w:b/>
        </w:rPr>
        <w:t xml:space="preserve">Architect</w:t>
      </w:r>
      <w:r>
        <w:t xml:space="preserve"> </w:t>
      </w:r>
      <w:r>
        <w:t xml:space="preserve">in Sudan Khartoum will likely rely heavily on renewable energy integration within their designs. Solar-powered buildings, which are particularly feasible given Sudan’s high solar irradiance, represent a practical application of technology by the</w:t>
      </w:r>
      <w:r>
        <w:t xml:space="preserve"> </w:t>
      </w:r>
      <w:r>
        <w:rPr>
          <w:bCs/>
          <w:b/>
        </w:rPr>
        <w:t xml:space="preserve">Architect</w:t>
      </w:r>
      <w:r>
        <w:t xml:space="preserve">. Moreover, digital platforms allow</w:t>
      </w:r>
      <w:r>
        <w:t xml:space="preserve"> </w:t>
      </w:r>
      <w:r>
        <w:rPr>
          <w:bCs/>
          <w:b/>
        </w:rPr>
        <w:t xml:space="preserve">Architects</w:t>
      </w:r>
      <w:r>
        <w:t xml:space="preserve"> </w:t>
      </w:r>
      <w:r>
        <w:t xml:space="preserve">to collaborate with global peers while focusing on local contexts in Sudan Khartoum. This global-local nexus enhances the capacity of the</w:t>
      </w:r>
      <w:r>
        <w:t xml:space="preserve"> </w:t>
      </w:r>
      <w:r>
        <w:rPr>
          <w:bCs/>
          <w:b/>
        </w:rPr>
        <w:t xml:space="preserve">Architect</w:t>
      </w:r>
      <w:r>
        <w:t xml:space="preserve"> </w:t>
      </w:r>
      <w:r>
        <w:t xml:space="preserve">to bring international best practices into Sudan Khartoum while exporting local innovations globally.</w:t>
      </w:r>
    </w:p>
    <w:bookmarkEnd w:id="27"/>
    <w:bookmarkStart w:id="28" w:name="vii.-conclusion"/>
    <w:p>
      <w:pPr>
        <w:pStyle w:val="Heading3"/>
      </w:pPr>
      <w:r>
        <w:t xml:space="preserve">VII. Conclusion</w:t>
      </w:r>
    </w:p>
    <w:p>
      <w:pPr>
        <w:pStyle w:val="FirstParagraph"/>
      </w:pPr>
      <w:r>
        <w:t xml:space="preserve">In conclusion, the role of an</w:t>
      </w:r>
      <w:r>
        <w:t xml:space="preserve"> </w:t>
      </w:r>
      <w:r>
        <w:rPr>
          <w:bCs/>
          <w:b/>
        </w:rPr>
        <w:t xml:space="preserve">Architect</w:t>
      </w:r>
      <w:r>
        <w:t xml:space="preserve"> </w:t>
      </w:r>
      <w:r>
        <w:t xml:space="preserve">in Sudan Khartoum is multifaceted and dynamic. It requires a deep understanding of history, a commitment to environmental sustainability, and a strong ethical stance on social equity. The</w:t>
      </w:r>
      <w:r>
        <w:t xml:space="preserve"> </w:t>
      </w:r>
      <w:r>
        <w:rPr>
          <w:bCs/>
          <w:b/>
        </w:rPr>
        <w:t xml:space="preserve">Architect</w:t>
      </w:r>
      <w:r>
        <w:t xml:space="preserve"> </w:t>
      </w:r>
      <w:r>
        <w:t xml:space="preserve">is not just a builder but also a cultural interpreter, an environmental engineer, and sometimes, an activist. As Sudan Khartoum continues to evolve amidst rapid urbanization and climatic challenges, the contributions of the</w:t>
      </w:r>
      <w:r>
        <w:t xml:space="preserve"> </w:t>
      </w:r>
      <w:r>
        <w:rPr>
          <w:bCs/>
          <w:b/>
        </w:rPr>
        <w:t xml:space="preserve">Architect</w:t>
      </w:r>
      <w:r>
        <w:t xml:space="preserve"> </w:t>
      </w:r>
      <w:r>
        <w:t xml:space="preserve">will be pivotal in shaping a resilient and inclusive future. The identity of the</w:t>
      </w:r>
      <w:r>
        <w:t xml:space="preserve"> </w:t>
      </w:r>
      <w:r>
        <w:rPr>
          <w:bCs/>
          <w:b/>
        </w:rPr>
        <w:t xml:space="preserve">Architect</w:t>
      </w:r>
      <w:r>
        <w:t xml:space="preserve"> </w:t>
      </w:r>
      <w:r>
        <w:t xml:space="preserve">in Sudan Khartoum is thus one of profound responsibility, demanding innovation that honors tradition while addressing contemporary crises. Through thoughtful practice, the</w:t>
      </w:r>
      <w:r>
        <w:t xml:space="preserve"> </w:t>
      </w:r>
      <w:r>
        <w:rPr>
          <w:bCs/>
          <w:b/>
        </w:rPr>
        <w:t xml:space="preserve">Architect</w:t>
      </w:r>
      <w:r>
        <w:t xml:space="preserve"> </w:t>
      </w:r>
      <w:r>
        <w:t xml:space="preserve">ensures that Sudan Khartoum remains not just a place of survival, but a thriving center of cultural and architectural excellence.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Architect in Sudan Khartoum</dc:title>
  <dc:creator/>
  <dc:language>en</dc:language>
  <cp:keywords/>
  <dcterms:created xsi:type="dcterms:W3CDTF">2026-07-29T10:29:58Z</dcterms:created>
  <dcterms:modified xsi:type="dcterms:W3CDTF">2026-07-29T10:29:58Z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