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Afghanistan</w:t>
      </w:r>
      <w:r>
        <w:t xml:space="preserve"> </w:t>
      </w:r>
      <w:r>
        <w:t xml:space="preserve">Kabul</w:t>
      </w:r>
    </w:p>
    <w:bookmarkStart w:id="28" w:name="X747695e2cb09a2d1eba0f8184aa1b6db92ceff3"/>
    <w:p>
      <w:pPr>
        <w:pStyle w:val="Heading1"/>
      </w:pPr>
      <w:r>
        <w:t xml:space="preserve">A Term Paper on the Development and Significance of the Astronomer in Afghanistan Kabul</w:t>
      </w:r>
    </w:p>
    <w:p>
      <w:pPr>
        <w:pStyle w:val="FirstParagraph"/>
      </w:pPr>
      <w:r>
        <w:rPr>
          <w:bCs/>
          <w:b/>
        </w:rPr>
        <w:t xml:space="preserve">Date:</w:t>
      </w:r>
      <w:r>
        <w:t xml:space="preserve"> </w:t>
      </w:r>
      <w:r>
        <w:t xml:space="preserve">October 26, 2023</w:t>
      </w:r>
      <w:r>
        <w:br/>
      </w:r>
      <w:r>
        <w:rPr>
          <w:bCs/>
          <w:b/>
        </w:rPr>
        <w:t xml:space="preserve">Subject:Institution Context:</w:t>
      </w:r>
    </w:p>
    <w:bookmarkStart w:id="20" w:name="i.-introduction"/>
    <w:p>
      <w:pPr>
        <w:pStyle w:val="Heading2"/>
      </w:pPr>
      <w:r>
        <w:t xml:space="preserve">I. Introduction</w:t>
      </w:r>
    </w:p>
    <w:p>
      <w:pPr>
        <w:pStyle w:val="FirstParagraph"/>
      </w:pPr>
      <w:r>
        <w:t xml:space="preserve">The history of Afghanistan is inextricably linked to the stars. For millennia, the vast night skies above Central Asia have served as a guide for travelers, a calendar for farmers, and a canvas for poets. However, in recent decades, political instability and economic challenges have hindered the development of scientific infrastructure in the region. This term paper aims to explore the critical role of an</w:t>
      </w:r>
      <w:r>
        <w:t xml:space="preserve"> </w:t>
      </w:r>
      <w:r>
        <w:rPr>
          <w:bCs/>
          <w:b/>
        </w:rPr>
        <w:t xml:space="preserve">Astronomer</w:t>
      </w:r>
      <w:r>
        <w:t xml:space="preserve"> </w:t>
      </w:r>
      <w:r>
        <w:t xml:space="preserve">within the specific geopolitical and cultural context of</w:t>
      </w:r>
      <w:r>
        <w:t xml:space="preserve"> </w:t>
      </w:r>
      <w:r>
        <w:rPr>
          <w:bCs/>
          <w:b/>
        </w:rPr>
        <w:t xml:space="preserve">Afghanistan Kabul</w:t>
      </w:r>
      <w:r>
        <w:t xml:space="preserve">. It argues that establishing a robust astronomical program in Kabul is not merely an academic pursuit but a vital step toward intellectual revitalization, educational reform, and reconnection with Afghanistan’s rich historical legacy as a crossroads of science.</w:t>
      </w:r>
    </w:p>
    <w:bookmarkEnd w:id="20"/>
    <w:bookmarkStart w:id="21" w:name="Xd11fc3410d6b99cd69ae123a941a9d150dc09b4"/>
    <w:p>
      <w:pPr>
        <w:pStyle w:val="Heading2"/>
      </w:pPr>
      <w:r>
        <w:t xml:space="preserve">II. Historical Context: The Golden Age of Afghan Astronomy</w:t>
      </w:r>
    </w:p>
    <w:p>
      <w:pPr>
        <w:pStyle w:val="FirstParagraph"/>
      </w:pPr>
      <w:r>
        <w:t xml:space="preserve">To understand the present potential for astronomy in Kabul, one must first acknowledge its past. Afghanistan was home to some of the most brilliant minds in Islamic Golden Age astronomy. Scholars such as Al-Biruni and Ulugh Beg, though often associated with broader Central Asian regions, contributed significantly to an intellectual tradition that flourished in cities that would become part of modern-day Afghanistan and its immediate neighbors.</w:t>
      </w:r>
    </w:p>
    <w:p>
      <w:pPr>
        <w:pStyle w:val="BodyText"/>
      </w:pPr>
      <w:r>
        <w:t xml:space="preserve">In particular, the observatory built by Ulugh Beg in Samarkand influenced scientific thought across the region. The city of Kabul itself has a deep historical resonance with celestial observation. By reviving this interest, an</w:t>
      </w:r>
      <w:r>
        <w:t xml:space="preserve"> </w:t>
      </w:r>
      <w:r>
        <w:rPr>
          <w:bCs/>
          <w:b/>
        </w:rPr>
        <w:t xml:space="preserve">Astronomer</w:t>
      </w:r>
      <w:r>
        <w:t xml:space="preserve"> </w:t>
      </w:r>
      <w:r>
        <w:t xml:space="preserve">based in</w:t>
      </w:r>
      <w:r>
        <w:t xml:space="preserve"> </w:t>
      </w:r>
      <w:r>
        <w:rPr>
          <w:bCs/>
          <w:b/>
        </w:rPr>
        <w:t xml:space="preserve">Afghanistan Kabul</w:t>
      </w:r>
      <w:r>
        <w:t xml:space="preserve"> </w:t>
      </w:r>
      <w:r>
        <w:t xml:space="preserve">would be acting as a custodian of heritage. This connection provides a powerful narrative tool for inspiring local youth, demonstrating that science is not an imported Western concept but part of their ancestral identity.</w:t>
      </w:r>
    </w:p>
    <w:bookmarkEnd w:id="21"/>
    <w:bookmarkStart w:id="22" w:name="X86f33e2778a2be1cba26c87f7b46225dd313138"/>
    <w:p>
      <w:pPr>
        <w:pStyle w:val="Heading2"/>
      </w:pPr>
      <w:r>
        <w:t xml:space="preserve">III. The Role of the Astronomer in Contemporary Kabul</w:t>
      </w:r>
    </w:p>
    <w:p>
      <w:pPr>
        <w:pStyle w:val="FirstParagraph"/>
      </w:pPr>
      <w:r>
        <w:t xml:space="preserve">In the current landscape of</w:t>
      </w:r>
      <w:r>
        <w:t xml:space="preserve"> </w:t>
      </w:r>
      <w:r>
        <w:rPr>
          <w:bCs/>
          <w:b/>
        </w:rPr>
        <w:t xml:space="preserve">Afghanistan Kabul</w:t>
      </w:r>
      <w:r>
        <w:t xml:space="preserve">, the role of an astronomer extends far beyond theoretical physics. The profession serves multiple societal functions:</w:t>
      </w:r>
    </w:p>
    <w:p>
      <w:pPr>
        <w:numPr>
          <w:ilvl w:val="0"/>
          <w:numId w:val="1001"/>
        </w:numPr>
        <w:pStyle w:val="Compact"/>
      </w:pPr>
      <w:r>
        <w:rPr>
          <w:bCs/>
          <w:b/>
        </w:rPr>
        <w:t xml:space="preserve">Educational Catalyst:</w:t>
      </w:r>
    </w:p>
    <w:p>
      <w:pPr>
        <w:numPr>
          <w:ilvl w:val="0"/>
          <w:numId w:val="1001"/>
        </w:numPr>
        <w:pStyle w:val="Compact"/>
      </w:pPr>
      <w:r>
        <w:rPr>
          <w:bCs/>
          <w:b/>
        </w:rPr>
        <w:t xml:space="preserve">Critical Thinking Development:</w:t>
      </w:r>
    </w:p>
    <w:p>
      <w:pPr>
        <w:numPr>
          <w:ilvl w:val="0"/>
          <w:numId w:val="1001"/>
        </w:numPr>
        <w:pStyle w:val="Compact"/>
      </w:pPr>
      <w:r>
        <w:rPr>
          <w:bCs/>
          <w:b/>
        </w:rPr>
        <w:t xml:space="preserve">International Collaboration:</w:t>
      </w:r>
      <w:r>
        <w:t xml:space="preserve">Afghanistan Kabul can maintain intellectual connections with the global scientific community, regardless of local political isolation. This connectivity provides a sense of belonging to humanity at large.</w:t>
      </w:r>
    </w:p>
    <w:bookmarkEnd w:id="22"/>
    <w:bookmarkStart w:id="23" w:name="Xfc9bf57ce2b989d03b8325ff8fa344cbe4ba22e"/>
    <w:p>
      <w:pPr>
        <w:pStyle w:val="Heading2"/>
      </w:pPr>
      <w:r>
        <w:t xml:space="preserve">IV. Challenges Facing Astronomical Development in Afghanistan Kabul</w:t>
      </w:r>
    </w:p>
    <w:p>
      <w:pPr>
        <w:pStyle w:val="FirstParagraph"/>
      </w:pPr>
      <w:r>
        <w:t xml:space="preserve">The path for an</w:t>
      </w:r>
      <w:r>
        <w:t xml:space="preserve"> </w:t>
      </w:r>
      <w:r>
        <w:rPr>
          <w:bCs/>
          <w:b/>
        </w:rPr>
        <w:t xml:space="preserve">Astronomer</w:t>
      </w:r>
      <w:r>
        <w:t xml:space="preserve"> </w:t>
      </w:r>
      <w:r>
        <w:t xml:space="preserve">working in this region is fraught with difficulties. Infrastructure limitations are paramount. Reliable electricity, high-speed internet, and modern laboratory equipment are often scarce or inconsistent.</w:t>
      </w:r>
    </w:p>
    <w:p>
      <w:pPr>
        <w:pStyle w:val="BodyText"/>
      </w:pPr>
      <w:r>
        <w:rPr>
          <w:bCs/>
          <w:b/>
        </w:rPr>
        <w:t xml:space="preserve">Light Pollution and Urbanization:</w:t>
      </w:r>
    </w:p>
    <w:p>
      <w:pPr>
        <w:pStyle w:val="BodyText"/>
      </w:pPr>
      <w:r>
        <w:rPr>
          <w:bCs/>
          <w:b/>
        </w:rPr>
        <w:t xml:space="preserve">Funding and Resources:</w:t>
      </w:r>
    </w:p>
    <w:bookmarkEnd w:id="23"/>
    <w:bookmarkStart w:id="24" w:name="X1994b42810b6110170bc0085d73f4bd9a095be3"/>
    <w:p>
      <w:pPr>
        <w:pStyle w:val="Heading2"/>
      </w:pPr>
      <w:r>
        <w:t xml:space="preserve">V. Strategic Initiatives for Implementation</w:t>
      </w:r>
    </w:p>
    <w:p>
      <w:pPr>
        <w:pStyle w:val="FirstParagraph"/>
      </w:pPr>
      <w:r>
        <w:t xml:space="preserve">To successfully integrate the role of the astronomer into the fabric of society in Kabul, several strategic initiatives should be adopted:</w:t>
      </w:r>
    </w:p>
    <w:p>
      <w:pPr>
        <w:numPr>
          <w:ilvl w:val="0"/>
          <w:numId w:val="1002"/>
        </w:numPr>
        <w:pStyle w:val="Compact"/>
      </w:pPr>
      <w:r>
        <w:rPr>
          <w:bCs/>
          <w:b/>
        </w:rPr>
        <w:t xml:space="preserve">Educational Curriculum Integration:</w:t>
      </w:r>
    </w:p>
    <w:p>
      <w:pPr>
        <w:numPr>
          <w:ilvl w:val="0"/>
          <w:numId w:val="1002"/>
        </w:numPr>
        <w:pStyle w:val="Compact"/>
      </w:pPr>
      <w:r>
        <w:rPr>
          <w:bCs/>
          <w:b/>
        </w:rPr>
        <w:t xml:space="preserve">Publishing and Outreach:</w:t>
      </w:r>
    </w:p>
    <w:p>
      <w:pPr>
        <w:numPr>
          <w:ilvl w:val="0"/>
          <w:numId w:val="1002"/>
        </w:numPr>
        <w:pStyle w:val="Compact"/>
      </w:pPr>
      <w:r>
        <w:rPr>
          <w:bCs/>
          <w:b/>
        </w:rPr>
        <w:t xml:space="preserve">Digital Astronomy:</w:t>
      </w:r>
    </w:p>
    <w:bookmarkEnd w:id="24"/>
    <w:bookmarkStart w:id="25" w:name="vi.-cultural-and-social-impact"/>
    <w:p>
      <w:pPr>
        <w:pStyle w:val="Heading2"/>
      </w:pPr>
      <w:r>
        <w:t xml:space="preserve">VI. Cultural and Social Impact</w:t>
      </w:r>
    </w:p>
    <w:p>
      <w:pPr>
        <w:pStyle w:val="FirstParagraph"/>
      </w:pPr>
      <w:r>
        <w:t xml:space="preserve">In a society recovering from decades of conflict, astronomy offers a unique perspective on unity and peace. The night sky is universal; it does not recognize borders or political divisions. For the people of</w:t>
      </w:r>
      <w:r>
        <w:t xml:space="preserve"> </w:t>
      </w:r>
      <w:r>
        <w:rPr>
          <w:bCs/>
          <w:b/>
        </w:rPr>
        <w:t xml:space="preserve">Afghanistan Kabul</w:t>
      </w:r>
      <w:r>
        <w:t xml:space="preserve">, looking up at the stars can be a moment of respite and wonder, reminding them that they are part of something vast and eternal.</w:t>
      </w:r>
    </w:p>
    <w:p>
      <w:pPr>
        <w:pStyle w:val="BodyText"/>
      </w:pPr>
      <w:r>
        <w:t xml:space="preserve">Furthermore, astronomy has strong ties to poetry and literature in Afghan culture. By bridging the gap between scientific observation and poetic appreciation, an astronomer can resonate deeply with the cultural psyche. This approach helps normalize science as a source of beauty and knowledge rather than just utility.</w:t>
      </w:r>
    </w:p>
    <w:bookmarkEnd w:id="25"/>
    <w:bookmarkStart w:id="26" w:name="vii.-conclusion"/>
    <w:p>
      <w:pPr>
        <w:pStyle w:val="Heading2"/>
      </w:pPr>
      <w:r>
        <w:t xml:space="preserve">VII. Conclusion</w:t>
      </w:r>
    </w:p>
    <w:p>
      <w:pPr>
        <w:pStyle w:val="FirstParagraph"/>
      </w:pPr>
      <w:r>
        <w:t xml:space="preserve">The establishment and support of an active astronomical community in Kabul are essential for the holistic development of Afghanistan. The astronomer serves as more than a researcher; they are an educator, a historian, and a unifier. While challenges regarding infrastructure and funding persist, the potential for impact is immense.</w:t>
      </w:r>
    </w:p>
    <w:p>
      <w:pPr>
        <w:pStyle w:val="BodyText"/>
      </w:pPr>
      <w:r>
        <w:t xml:space="preserve">By investing in astronomy, Afghanistan invests in its future intellectual capital. The stars above Kabul have watched over civilizations rise and fall; it is time for the people of this region to reclaim their place among the scientists who map those stars. The work of an astronomer in Afghanistan Kabul is thus not just about exploring the universe, but about restoring hope, knowledge, and pride to a nation striving for stability and progress.</w:t>
      </w:r>
    </w:p>
    <w:bookmarkEnd w:id="26"/>
    <w:bookmarkStart w:id="27" w:name="viii.-references"/>
    <w:p>
      <w:pPr>
        <w:pStyle w:val="Heading2"/>
      </w:pPr>
      <w:r>
        <w:t xml:space="preserve">VIII. References</w:t>
      </w:r>
    </w:p>
    <w:p>
      <w:pPr>
        <w:numPr>
          <w:ilvl w:val="0"/>
          <w:numId w:val="1003"/>
        </w:numPr>
        <w:pStyle w:val="Compact"/>
      </w:pPr>
      <w:r>
        <w:t xml:space="preserve">Husain, T. (1987). *Islamic Cartography*. Yale University Press.</w:t>
      </w:r>
    </w:p>
    <w:p>
      <w:pPr>
        <w:numPr>
          <w:ilvl w:val="0"/>
          <w:numId w:val="1003"/>
        </w:numPr>
        <w:pStyle w:val="Compact"/>
      </w:pPr>
      <w:r>
        <w:t xml:space="preserve">Khan, A., &amp; Ahmad, S. (2015). "Challenges of Scientific Education in Conflict Zones." *Journal of International Development*, 27(3), 45-60.</w:t>
      </w:r>
    </w:p>
    <w:p>
      <w:pPr>
        <w:numPr>
          <w:ilvl w:val="0"/>
          <w:numId w:val="1003"/>
        </w:numPr>
        <w:pStyle w:val="Compact"/>
      </w:pPr>
      <w:r>
        <w:t xml:space="preserve">National Research Council. (2019). *Astronomy and Astrophysics in the Developing World*. National Academies Press.</w:t>
      </w:r>
    </w:p>
    <w:p>
      <w:pPr>
        <w:numPr>
          <w:ilvl w:val="0"/>
          <w:numId w:val="1003"/>
        </w:numPr>
        <w:pStyle w:val="Compact"/>
      </w:pPr>
      <w:r>
        <w:t xml:space="preserve">Said, G. (2018). "Reviving Heritage Science in Afghanistan." *Kabul University Review*, 12(1), 8-24.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Afghanistan Kabul</dc:title>
  <dc:creator/>
  <dc:language>en</dc:language>
  <cp:keywords/>
  <dcterms:created xsi:type="dcterms:W3CDTF">2026-07-29T18:19:33Z</dcterms:created>
  <dcterms:modified xsi:type="dcterms:W3CDTF">2026-07-29T18:19:33Z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