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Iran,</w:t>
      </w:r>
      <w:r>
        <w:t xml:space="preserve"> </w:t>
      </w:r>
      <w:r>
        <w:t xml:space="preserve">Tehran</w:t>
      </w:r>
    </w:p>
    <w:bookmarkStart w:id="26" w:name="X21015f1b91ee1a3fa5cc4d1a056193cde509a6f"/>
    <w:p>
      <w:pPr>
        <w:pStyle w:val="Heading1"/>
      </w:pPr>
      <w:r>
        <w:t xml:space="preserve">The Role and Evolution of the Astronomer in Iran, Tehran</w:t>
      </w:r>
    </w:p>
    <w:bookmarkStart w:id="25" w:name="Xe1e15d99ac9dab6dcf1ba230915c69f67bd742e"/>
    <w:p>
      <w:pPr>
        <w:pStyle w:val="Heading2"/>
      </w:pPr>
      <w:r>
        <w:t xml:space="preserve">A Term Paper on Historical Legacy, Modern Practice, and Cultural Significance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History of Science / Astronomy Studies</w:t>
      </w:r>
      <w:r>
        <w:br/>
      </w:r>
      <w:r>
        <w:rPr>
          <w:bCs/>
          <w:b/>
        </w:rPr>
        <w:t xml:space="preserve">Institutional Context:</w:t>
      </w:r>
    </w:p>
    <w:bookmarkStart w:id="20" w:name="X611dcf3f44c77326b5752d46cf408957008bf34"/>
    <w:p>
      <w:pPr>
        <w:pStyle w:val="Heading3"/>
      </w:pPr>
      <w:r>
        <w:t xml:space="preserve">I. Introduction: The Celestial Heritage of the Region</w:t>
      </w:r>
    </w:p>
    <w:p>
      <w:pPr>
        <w:pStyle w:val="FirstParagraph"/>
      </w:pPr>
      <w:r>
        <w:t xml:space="preserve">The identity of an</w:t>
      </w:r>
      <w:r>
        <w:t xml:space="preserve"> </w:t>
      </w:r>
      <w:hyperlink w:anchor="Xa39a3ee5e6b4b0d3255bfef95601890afd80709">
        <w:r>
          <w:rPr>
            <w:rStyle w:val="Hyperlink"/>
          </w:rPr>
          <w:t xml:space="preserve">Astronomer</w:t>
        </w:r>
      </w:hyperlink>
      <w:r>
        <w:t xml:space="preserve"> </w:t>
      </w:r>
      <w:r>
        <w:t xml:space="preserve">is often defined by their ability to look upward and decode the mysteries of the cosmos, but this profession is deeply rooted in specific geographical and cultural histories. Nowhere is this connection more profound than in Iran Tehran, a city that serves as both a modern metropolis and a spiritual successor to one of humanity’s oldest astronomical traditions. For centuries, the region known today as Iran Tehran has been a crucible for celestial observation, mathematical innovation, and philosophical inquiry regarding the nature of the universe. This term paper explores the multifaceted role of the</w:t>
      </w:r>
      <w:r>
        <w:t xml:space="preserve"> </w:t>
      </w:r>
      <w:hyperlink w:anchor="Xa39a3ee5e6b4b0d3255bfef95601890afd80709">
        <w:r>
          <w:rPr>
            <w:rStyle w:val="Hyperlink"/>
          </w:rPr>
          <w:t xml:space="preserve">Astronomer</w:t>
        </w:r>
      </w:hyperlink>
      <w:r>
        <w:t xml:space="preserve"> </w:t>
      </w:r>
      <w:r>
        <w:t xml:space="preserve">within this context, tracing their evolution from ancient observatories in Tehran’s vicinity to contemporary research institutions in modern Iran Tehran. By examining historical milestones, educational frameworks, and current technological advancements, we can understand how the profession of an</w:t>
      </w:r>
      <w:r>
        <w:t xml:space="preserve"> </w:t>
      </w:r>
      <w:hyperlink w:anchor="Xa39a3ee5e6b4b0d3255bfef95601890afd80709">
        <w:r>
          <w:rPr>
            <w:rStyle w:val="Hyperlink"/>
          </w:rPr>
          <w:t xml:space="preserve">Astronomer</w:t>
        </w:r>
      </w:hyperlink>
      <w:r>
        <w:t xml:space="preserve"> </w:t>
      </w:r>
      <w:r>
        <w:t xml:space="preserve">remains vital to the scientific and cultural fabric of Iran Tehran today.</w:t>
      </w:r>
    </w:p>
    <w:bookmarkEnd w:id="20"/>
    <w:bookmarkStart w:id="21" w:name="X9c8dd2ec32bbd775c331f250d252ae4acaddece"/>
    <w:p>
      <w:pPr>
        <w:pStyle w:val="Heading3"/>
      </w:pPr>
      <w:r>
        <w:t xml:space="preserve">II. Historical Foundations: The Observatory Tradition</w:t>
      </w:r>
    </w:p>
    <w:p>
      <w:pPr>
        <w:pStyle w:val="FirstParagraph"/>
      </w:pPr>
      <w:r>
        <w:t xml:space="preserve">To understand the contemporary</w:t>
      </w:r>
      <w:r>
        <w:t xml:space="preserve"> </w:t>
      </w:r>
      <w:hyperlink w:anchor="Xa39a3ee5e6b4b0d3255bfef95601890afd80709">
        <w:r>
          <w:rPr>
            <w:rStyle w:val="Hyperlink"/>
          </w:rPr>
          <w:t xml:space="preserve">Astronomer</w:t>
        </w:r>
      </w:hyperlink>
      <w:r>
        <w:t xml:space="preserve">, one must first acknowledge the golden age of Islamic astronomy, which flourished in regions surrounding what is now Iran Tehran. During the 13th and 14th centuries, cities in this region hosted some of the most advanced observatories in history. The Maragheh Observatory and later the Samarkand observatory (though geographically distinct, culturally linked to Persian scientific heritage) set standards for precision that rivaled and often surpassed contemporary European efforts. While Tehran as a major political capital rose later, under the Safavid and Qajar dynasties, it inherited this intellectual legacy. The</w:t>
      </w:r>
      <w:r>
        <w:t xml:space="preserve"> </w:t>
      </w:r>
      <w:hyperlink w:anchor="Xa39a3ee5e6b4b0d3255bfef95601890afd80709">
        <w:r>
          <w:rPr>
            <w:rStyle w:val="Hyperlink"/>
          </w:rPr>
          <w:t xml:space="preserve">Astronomer</w:t>
        </w:r>
      </w:hyperlink>
      <w:r>
        <w:t xml:space="preserve"> </w:t>
      </w:r>
      <w:r>
        <w:t xml:space="preserve">in this historical context was not merely an observer but also a calculator of calendars essential for religious observances and agricultural planning in Iran Tehran society.</w:t>
      </w:r>
      <w:r>
        <w:t xml:space="preserve"> </w:t>
      </w:r>
      <w:r>
        <w:t xml:space="preserve">The contributions of scholars such as Nasir al-Din al-Tusi, who worked on models that later influenced Copernican theory, highlight the critical role played by thinkers connected to this region. These early</w:t>
      </w:r>
      <w:r>
        <w:t xml:space="preserve"> </w:t>
      </w:r>
      <w:hyperlink w:anchor="Xa39a3ee5e6b4b0d3255bfef95601890afd80709">
        <w:r>
          <w:rPr>
            <w:rStyle w:val="Hyperlink"/>
          </w:rPr>
          <w:t xml:space="preserve">Astronomer</w:t>
        </w:r>
      </w:hyperlink>
      <w:r>
        <w:t xml:space="preserve"> </w:t>
      </w:r>
      <w:r>
        <w:t xml:space="preserve">figures established a tradition of rigorous empirical observation and mathematical modeling that persists in the academic institutions of Iran Tehran. Their work demonstrated that astronomy was not just speculative philosophy but a precise science requiring advanced instruments—a legacy that modern</w:t>
      </w:r>
      <w:r>
        <w:t xml:space="preserve"> </w:t>
      </w:r>
      <w:hyperlink w:anchor="Xa39a3ee5e6b4b0d3255bfef95601890afd80709">
        <w:r>
          <w:rPr>
            <w:rStyle w:val="Hyperlink"/>
          </w:rPr>
          <w:t xml:space="preserve">Astronomer</w:t>
        </w:r>
      </w:hyperlink>
      <w:r>
        <w:t xml:space="preserve"> </w:t>
      </w:r>
      <w:r>
        <w:t xml:space="preserve">practitioners in Tehran continue to uphold.</w:t>
      </w:r>
    </w:p>
    <w:bookmarkEnd w:id="21"/>
    <w:bookmarkStart w:id="22" w:name="Xf61792f1343d3731340159cc6cc4d02bb16d718"/>
    <w:p>
      <w:pPr>
        <w:pStyle w:val="Heading3"/>
      </w:pPr>
      <w:r>
        <w:t xml:space="preserve">III. The Modern Professional: Education and Institutions in Iran Tehran</w:t>
      </w:r>
    </w:p>
    <w:p>
      <w:pPr>
        <w:pStyle w:val="FirstParagraph"/>
      </w:pPr>
      <w:r>
        <w:t xml:space="preserve">In contemporary Iran Tehran, the role of the</w:t>
      </w:r>
      <w:r>
        <w:t xml:space="preserve"> </w:t>
      </w:r>
      <w:hyperlink w:anchor="Xa39a3ee5e6b4b0d3255bfef95601890afd80709">
        <w:r>
          <w:rPr>
            <w:rStyle w:val="Hyperlink"/>
          </w:rPr>
          <w:t xml:space="preserve">Astronomer</w:t>
        </w:r>
      </w:hyperlink>
      <w:r>
        <w:t xml:space="preserve"> </w:t>
      </w:r>
      <w:r>
        <w:t xml:space="preserve">has evolved significantly from traditional calendrical calculations to complex astrophysical research and space technology development. The educational landscape in Iran Tehran now supports a robust pipeline for aspiring</w:t>
      </w:r>
      <w:r>
        <w:t xml:space="preserve"> </w:t>
      </w:r>
      <w:hyperlink w:anchor="Xa39a3ee5e6b4b0d3255bfef95601890afd80709">
        <w:r>
          <w:rPr>
            <w:rStyle w:val="Hyperlink"/>
          </w:rPr>
          <w:t xml:space="preserve">Astronomer</w:t>
        </w:r>
      </w:hyperlink>
      <w:r>
        <w:t xml:space="preserve"> </w:t>
      </w:r>
      <w:r>
        <w:t xml:space="preserve">professionals. Universities such as Sharif University of Technology, the University of Tehran, and the Institute for Research in Fundamental Sciences (IPM), located near the northern foothills overlooking Iran Tehran, provide world-class training in astrophysics and planetary science.</w:t>
      </w:r>
      <w:r>
        <w:t xml:space="preserve"> </w:t>
      </w:r>
      <w:r>
        <w:t xml:space="preserve">For a modern</w:t>
      </w:r>
      <w:r>
        <w:t xml:space="preserve"> </w:t>
      </w:r>
      <w:hyperlink w:anchor="Xa39a3ee5e6b4b0d3255bfef95601890afd80709">
        <w:r>
          <w:rPr>
            <w:rStyle w:val="Hyperlink"/>
          </w:rPr>
          <w:t xml:space="preserve">Astronomer</w:t>
        </w:r>
      </w:hyperlink>
      <w:r>
        <w:t xml:space="preserve"> </w:t>
      </w:r>
      <w:r>
        <w:t xml:space="preserve">based in Iran Tehran, daily practice involves a blend of theoretical physics and data analysis. The isolation from certain international collaborations due to geopolitical factors has ironically spurred domestic innovation within the Iranian astronomical community. Young</w:t>
      </w:r>
      <w:r>
        <w:t xml:space="preserve"> </w:t>
      </w:r>
      <w:hyperlink w:anchor="Xa39a3ee5e6b4b0d3255bfef95601890afd80709">
        <w:r>
          <w:rPr>
            <w:rStyle w:val="Hyperlink"/>
          </w:rPr>
          <w:t xml:space="preserve">Astronomer</w:t>
        </w:r>
      </w:hyperlink>
      <w:r>
        <w:t xml:space="preserve"> </w:t>
      </w:r>
      <w:r>
        <w:t xml:space="preserve">researchers in Iran Tehran are increasingly involved in radio astronomy projects, satellite tracking, and remote sensing technologies that benefit both scientific understanding and national infrastructure.</w:t>
      </w:r>
      <w:r>
        <w:t xml:space="preserve"> </w:t>
      </w:r>
      <w:r>
        <w:t xml:space="preserve">Furthermore, the public engagement aspect of being an</w:t>
      </w:r>
      <w:r>
        <w:t xml:space="preserve"> </w:t>
      </w:r>
      <w:hyperlink w:anchor="Xa39a3ee5e6b4b0d3255bfef95601890afd80709">
        <w:r>
          <w:rPr>
            <w:rStyle w:val="Hyperlink"/>
          </w:rPr>
          <w:t xml:space="preserve">Astronomer</w:t>
        </w:r>
      </w:hyperlink>
      <w:r>
        <w:t xml:space="preserve"> </w:t>
      </w:r>
      <w:r>
        <w:t xml:space="preserve">has grown in importance within Iran Tehran. With the city’s light pollution challenges and urban sprawl, there is a heightened need for</w:t>
      </w:r>
      <w:r>
        <w:t xml:space="preserve"> </w:t>
      </w:r>
      <w:hyperlink w:anchor="Xa39a3ee5e6b4b0d3255bfef95601890afd80709">
        <w:r>
          <w:rPr>
            <w:rStyle w:val="Hyperlink"/>
          </w:rPr>
          <w:t xml:space="preserve">Astronomer</w:t>
        </w:r>
      </w:hyperlink>
      <w:r>
        <w:t xml:space="preserve">-led initiatives to promote dark sky preservation and public science literacy. Workshops, planetarium shows at the Ferdowsi Planetarium in Mashhad (influencing regional trends including Iran Tehran), and university open days are crucial activities where professional</w:t>
      </w:r>
      <w:r>
        <w:t xml:space="preserve"> </w:t>
      </w:r>
      <w:hyperlink w:anchor="Xa39a3ee5e6b4b0d3255bfef95601890afd80709">
        <w:r>
          <w:rPr>
            <w:rStyle w:val="Hyperlink"/>
          </w:rPr>
          <w:t xml:space="preserve">Astronomer</w:t>
        </w:r>
      </w:hyperlink>
      <w:r>
        <w:t xml:space="preserve"> </w:t>
      </w:r>
      <w:r>
        <w:t xml:space="preserve">interact with the youth of Iran Tehran, inspiring the next generation of scientists.</w:t>
      </w:r>
    </w:p>
    <w:bookmarkEnd w:id="22"/>
    <w:bookmarkStart w:id="23" w:name="Xdea0ade115dd6dce343d5b13de207ffc5115054"/>
    <w:p>
      <w:pPr>
        <w:pStyle w:val="Heading3"/>
      </w:pPr>
      <w:r>
        <w:t xml:space="preserve">IV. Challenges and Opportunities for Today’s Astronomer</w:t>
      </w:r>
    </w:p>
    <w:p>
      <w:pPr>
        <w:pStyle w:val="FirstParagraph"/>
      </w:pPr>
      <w:r>
        <w:t xml:space="preserve">Despite the rich history, an</w:t>
      </w:r>
      <w:r>
        <w:t xml:space="preserve"> </w:t>
      </w:r>
      <w:hyperlink w:anchor="Xa39a3ee5e6b4b0d3255bfef95601890afd80709">
        <w:r>
          <w:rPr>
            <w:rStyle w:val="Hyperlink"/>
          </w:rPr>
          <w:t xml:space="preserve">Astronomer</w:t>
        </w:r>
      </w:hyperlink>
      <w:r>
        <w:t xml:space="preserve"> </w:t>
      </w:r>
      <w:r>
        <w:t xml:space="preserve">working in modern Iran Tehran faces distinct challenges. One primary concern is access to international telescopic data and hardware due to economic sanctions affecting technology imports. However, this constraint has led creative</w:t>
      </w:r>
      <w:r>
        <w:t xml:space="preserve"> </w:t>
      </w:r>
      <w:hyperlink w:anchor="Xa39a3ee5e6b4b0d3255bfef95601890afd80709">
        <w:r>
          <w:rPr>
            <w:rStyle w:val="Hyperlink"/>
          </w:rPr>
          <w:t xml:space="preserve">Astronomer</w:t>
        </w:r>
      </w:hyperlink>
      <w:r>
        <w:t xml:space="preserve"> </w:t>
      </w:r>
      <w:r>
        <w:t xml:space="preserve">in Iran Tehran to develop indigenous solutions, such as the design and construction of local small-scale telescopes and the use of open-source software for data reduction. This resilience is a defining characteristic of the current generation of</w:t>
      </w:r>
      <w:r>
        <w:t xml:space="preserve"> </w:t>
      </w:r>
      <w:hyperlink w:anchor="Xa39a3ee5e6b4b0d3255bfef95601890afd80709">
        <w:r>
          <w:rPr>
            <w:rStyle w:val="Hyperlink"/>
          </w:rPr>
          <w:t xml:space="preserve">Astronomer practitioners in this region.</w:t>
        </w:r>
        <w:r>
          <w:rPr>
            <w:rStyle w:val="Hyperlink"/>
          </w:rPr>
          <w:t xml:space="preserve"> </w:t>
        </w:r>
        <w:r>
          <w:rPr>
            <w:rStyle w:val="Hyperlink"/>
          </w:rPr>
          <w:t xml:space="preserve">Another significant aspect is interdisciplinary collaboration. Modern</w:t>
        </w:r>
      </w:hyperlink>
      <w:r>
        <w:t xml:space="preserve"> </w:t>
      </w:r>
      <w:hyperlink w:anchor="Xa39a3ee5e6b4b0d3255bfef95601890afd80709">
        <w:r>
          <w:rPr>
            <w:rStyle w:val="Hyperlink"/>
          </w:rPr>
          <w:t xml:space="preserve">Astronomer in Iran Tehran are increasingly working with computer scientists, engineers, and geophysicists. For instance, astronomical software techniques are being adapted for medical imaging and signal processing within Iranian hospitals and tech startups based in Tehran’s science parks. Thus, the skill set of an</w:t>
        </w:r>
      </w:hyperlink>
      <w:r>
        <w:t xml:space="preserve"> </w:t>
      </w:r>
      <w:hyperlink w:anchor="Xa39a3ee5e6b4b0d3255bfef95601890afd80709">
        <w:r>
          <w:rPr>
            <w:rStyle w:val="Hyperlink"/>
          </w:rPr>
          <w:t xml:space="preserve">Astronomer extends beyond stargazing into broader technological applications relevant to Iran Tehran’s development goals.</w:t>
        </w:r>
        <w:r>
          <w:rPr>
            <w:rStyle w:val="Hyperlink"/>
          </w:rPr>
          <w:t xml:space="preserve"> </w:t>
        </w:r>
        <w:r>
          <w:rPr>
            <w:rStyle w:val="Hyperlink"/>
          </w:rPr>
          <w:t xml:space="preserve">Additionally, cultural diplomacy plays a role. Astronomy serves as a universal language that bridges gaps. International conferences hosted in Iran Tehran allow local</w:t>
        </w:r>
      </w:hyperlink>
      <w:r>
        <w:t xml:space="preserve"> </w:t>
      </w:r>
      <w:hyperlink w:anchor="Xa39a3ee5e6b4b0d3255bfef95601890afd80709">
        <w:r>
          <w:rPr>
            <w:rStyle w:val="Hyperlink"/>
          </w:rPr>
          <w:t xml:space="preserve">Astronomer to showcase their research, fostering connections despite political barriers. The historical prestige associated with the land of past great</w:t>
        </w:r>
      </w:hyperlink>
      <w:r>
        <w:t xml:space="preserve"> </w:t>
      </w:r>
      <w:hyperlink w:anchor="Xa39a3ee5e6b4b0d3255bfef95601890afd80709">
        <w:r>
          <w:rPr>
            <w:rStyle w:val="Hyperlink"/>
          </w:rPr>
          <w:t xml:space="preserve">Astronomer gives Iranian scholars a strong foundation upon which to build global partnerships in astrophysics.</w:t>
        </w:r>
      </w:hyperlink>
    </w:p>
    <w:bookmarkEnd w:id="23"/>
    <w:bookmarkStart w:id="24" w:name="X102a44e18e8efefb173622aa983e399d927ebd9"/>
    <w:p>
      <w:pPr>
        <w:pStyle w:val="Heading3"/>
      </w:pPr>
      <w:r>
        <w:t xml:space="preserve">V. Conclusion: Preserving the Legacy while Looking Forward</w:t>
      </w:r>
    </w:p>
    <w:p>
      <w:pPr>
        <w:pStyle w:val="FirstParagraph"/>
      </w:pPr>
      <w:r>
        <w:t xml:space="preserve">In conclusion, the profession of an</w:t>
      </w:r>
      <w:r>
        <w:t xml:space="preserve"> </w:t>
      </w:r>
      <w:hyperlink w:anchor="Xa39a3ee5e6b4b0d3255bfef95601890afd80709">
        <w:r>
          <w:rPr>
            <w:rStyle w:val="Hyperlink"/>
          </w:rPr>
          <w:t xml:space="preserve">Astronomer in Iran Tehran is a dynamic blend of ancient heritage and cutting-edge science. From the observational tools of medieval precursors to the digital data pipelines utilized by today’s researchers, there is a continuous thread linking past achievements to future aspirations. The</w:t>
        </w:r>
      </w:hyperlink>
      <w:r>
        <w:t xml:space="preserve"> </w:t>
      </w:r>
      <w:hyperlink w:anchor="Xa39a3ee5e6b4b0d3255bfef95601890afd80709">
        <w:r>
          <w:rPr>
            <w:rStyle w:val="Hyperlink"/>
          </w:rPr>
          <w:t xml:space="preserve">Astronomer in this region serves as a guardian of scientific knowledge, an educator for the public in Iran Tehran, and an innovator in technology.</w:t>
        </w:r>
        <w:r>
          <w:rPr>
            <w:rStyle w:val="Hyperlink"/>
          </w:rPr>
          <w:t xml:space="preserve"> </w:t>
        </w:r>
        <w:r>
          <w:rPr>
            <w:rStyle w:val="Hyperlink"/>
          </w:rPr>
          <w:t xml:space="preserve">As Iran Tehran continues to urbanize and modernize, the role of the</w:t>
        </w:r>
      </w:hyperlink>
      <w:r>
        <w:t xml:space="preserve"> </w:t>
      </w:r>
      <w:hyperlink w:anchor="Xa39a3ee5e6b4b0d3255bfef95601890afd80709">
        <w:r>
          <w:rPr>
            <w:rStyle w:val="Hyperlink"/>
          </w:rPr>
          <w:t xml:space="preserve">Astronomer becomes even more critical for maintaining a connection with natural phenomena that transcend human boundaries. Whether through contributing to global understanding of dark matter or helping citizens appreciate the night sky above Tehran, these professionals fulfill a dual mandate: scientific inquiry and cultural enrichment. The future of astronomy in Iran Tehran relies on sustained investment in education, international cooperation where possible, and the continued empowerment of young</w:t>
        </w:r>
      </w:hyperlink>
    </w:p>
    <w:p>
      <w:pPr>
        <w:pStyle w:val="BodyText"/>
      </w:pPr>
      <w:r>
        <w:t xml:space="preserve">Astronomer who carry forward the torch lit by their historical predecessors. By supporting these individuals, society ensures that the legacy of celestial study remains vibrant and relevant for generations to come.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Iran, Tehran</dc:title>
  <dc:creator/>
  <cp:keywords/>
  <dcterms:created xsi:type="dcterms:W3CDTF">2026-07-29T17:28:36Z</dcterms:created>
  <dcterms:modified xsi:type="dcterms:W3CDTF">2026-07-29T17:28:36Z</dcterms:modified>
</cp:coreProperties>
</file>

<file path=docProps/custom.xml><?xml version="1.0" encoding="utf-8"?>
<Properties xmlns="http://schemas.openxmlformats.org/officeDocument/2006/custom-properties" xmlns:vt="http://schemas.openxmlformats.org/officeDocument/2006/docPropsVTypes"/>
</file>