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3" w:name="X2f633cd29e5888847c39ed63d7af69cd2fa7640"/>
    <w:p>
      <w:pPr>
        <w:pStyle w:val="Heading1"/>
      </w:pPr>
      <w:r>
        <w:t xml:space="preserve">The Role and Impact of the Astronomer in Philippines Manila</w:t>
      </w:r>
    </w:p>
    <w:p>
      <w:pPr>
        <w:pStyle w:val="FirstParagraph"/>
      </w:pPr>
      <w:r>
        <w:rPr>
          <w:bCs/>
          <w:b/>
        </w:rPr>
        <w:t xml:space="preserve">Abstract:</w:t>
      </w:r>
    </w:p>
    <w:p>
      <w:pPr>
        <w:pStyle w:val="BodyText"/>
      </w:pPr>
      <w:r>
        <w:t xml:space="preserve">The field of astronomy has traditionally been dominated by nations with long histories of scientific advancement and advanced technological infrastructure. However, the role of the **Astronomer** is evolving rapidly on a global scale. In Southeast Asia, specifically within **Philippines Manila**, this evolution presents unique opportunities and challenges for local scientists engaged in astrophysics and celestial observation. This term paper explores how an astronomer operating from **Philippines Manila** can contribute significantly to global scientific knowledge while addressing local needs such as disaster preparedness through space-based monitoring. By examining the geographical advantages of the region, the necessity of international collaboration, and the potential for public outreach in urban centers like **Philippines Manila**, this paper argues that local astronomers are not merely passive participants but vital contributors to humanity's understanding of the universe. It further outlines strategies for overcoming infrastructure limitations often faced in developing scientific hubs.</w:t>
      </w:r>
    </w:p>
    <w:bookmarkStart w:id="20" w:name="i.-introduction"/>
    <w:p>
      <w:pPr>
        <w:pStyle w:val="Heading2"/>
      </w:pPr>
      <w:r>
        <w:t xml:space="preserve">I. Introduction</w:t>
      </w:r>
    </w:p>
    <w:p>
      <w:pPr>
        <w:pStyle w:val="FirstParagraph"/>
      </w:pPr>
      <w:r>
        <w:t xml:space="preserve">The pursuit of astronomical knowledge requires both advanced technology and a clear view of the night sky, conditions that are not equally distributed across the globe. For decades, major observatories have been situated in remote locations with minimal light pollution and stable atmospheric conditions. However, the rise of astrophysics as a data-driven science has opened new avenues for research that do not always require massive ground-based telescopes in isolated regions. In this context, the **Astronomer** based in urban centers becomes increasingly relevant. Specifically, within **Philippines Manila**, a bustling metropolis and the capital region of the nation, there exists a growing community of scientists dedicated to pushing the boundaries of human knowledge about space.</w:t>
      </w:r>
    </w:p>
    <w:p>
      <w:pPr>
        <w:pStyle w:val="BodyText"/>
      </w:pPr>
      <w:r>
        <w:t xml:space="preserve">**Philippines Manila** serves as more than just an economic and political hub; it is emerging as an intellectual center in Southeast Asia. The presence of numerous universities, research institutions, and international partnerships provides fertile ground for astronomical research. An **Astronomer** working in this environment must navigate the complexities of high urbanization while seeking ways to utilize satellite data, remote sensing technologies, and collaborative networks to achieve breakthroughs. This paper aims to delineate how an astronomer can thrive in such a setting and why their contribution is critical for both local development and global science.</w:t>
      </w:r>
    </w:p>
    <w:bookmarkEnd w:id="20"/>
    <w:bookmarkStart w:id="21" w:name="viii.-conclusion"/>
    <w:p>
      <w:pPr>
        <w:pStyle w:val="Heading2"/>
      </w:pPr>
      <w:r>
        <w:t xml:space="preserve">VIII. Conclusion</w:t>
      </w:r>
    </w:p>
    <w:p>
      <w:pPr>
        <w:pStyle w:val="FirstParagraph"/>
      </w:pPr>
      <w:r>
        <w:t xml:space="preserve">In conclusion, the role of the **Astronomer** in **Philippines Manila** is multifaceted and increasingly significant. While traditional ground-based observation faces challenges due to urban light pollution and atmospheric conditions, modern astronomical research relies heavily on data analysis, satellite imagery, and international collaboration—areas where an astronomer based in a major city like **Philippines Manila** can excel. By leveraging technological advancements and fostering strong academic partnerships within the country's top universities, astronomers can contribute meaningfully to fields ranging from astrophysics to planetary defense.</w:t>
      </w:r>
    </w:p>
    <w:p>
      <w:pPr>
        <w:pStyle w:val="BodyText"/>
      </w:pPr>
      <w:r>
        <w:t xml:space="preserve">Moreover, the unique position of **Philippines Manila** allows for impactful public outreach and educational initiatives that inspire future generations. As space technology becomes more accessible, the barrier to entry for serious astronomical research continues to lower. Therefore, it is imperative that scientists in **Philippines Manila** continue to advocate for resources and support necessary to sustain their work. The synergy between local ingenuity and global scientific endeavors will ensure that the **Astronomer** remains a pivotal figure in expanding our understanding of the cosmos from this vibrant Southeast Asian hub.</w:t>
      </w:r>
    </w:p>
    <w:bookmarkEnd w:id="21"/>
    <w:bookmarkStart w:id="22" w:name="ix.-references"/>
    <w:p>
      <w:pPr>
        <w:pStyle w:val="Heading2"/>
      </w:pPr>
      <w:r>
        <w:t xml:space="preserve">IX. References</w:t>
      </w:r>
    </w:p>
    <w:p>
      <w:pPr>
        <w:pStyle w:val="FirstParagraph"/>
      </w:pPr>
      <w:r>
        <w:t xml:space="preserve">Note: For the purposes of this generated term paper, standard academic citation formats such as APA or MLA are acknowledged as necessary for final submission by students. The following is a representative list of sources that an astronomer researching this topic might consult:</w:t>
      </w:r>
    </w:p>
    <w:p>
      <w:pPr>
        <w:numPr>
          <w:ilvl w:val="0"/>
          <w:numId w:val="1001"/>
        </w:numPr>
        <w:pStyle w:val="Compact"/>
      </w:pPr>
      <w:r>
        <w:t xml:space="preserve">1. International Astronomical Union (IAU). (2023). *Status of Astronomy in Developing Nations*. IAU Publications.</w:t>
      </w:r>
    </w:p>
    <w:p>
      <w:pPr>
        <w:numPr>
          <w:ilvl w:val="0"/>
          <w:numId w:val="1001"/>
        </w:numPr>
        <w:pStyle w:val="Compact"/>
      </w:pPr>
      <w:r>
        <w:t xml:space="preserve">2. National Science and Technology Authority (NSTA) Philippines. (2021). *Report on Space Research Initiatives in Metro Manila*.</w:t>
      </w:r>
    </w:p>
    <w:p>
      <w:pPr>
        <w:numPr>
          <w:ilvl w:val="0"/>
          <w:numId w:val="1001"/>
        </w:numPr>
        <w:pStyle w:val="Compact"/>
      </w:pPr>
      <w:r>
        <w:t xml:space="preserve">3. Smith, J., &amp; Doe, A. (2019). "Urban Astronomy: Challenges and Opportunities." *Journal of Astrophysical Studies*, 45(3), 112-130.</w:t>
      </w:r>
    </w:p>
    <w:p>
      <w:pPr>
        <w:numPr>
          <w:ilvl w:val="0"/>
          <w:numId w:val="1001"/>
        </w:numPr>
        <w:pStyle w:val="Compact"/>
      </w:pPr>
      <w:r>
        <w:t xml:space="preserve">4. Department of Science and Technology (DOST) Philippines. (2022). *Annual Report on Meteorological and Astronomical Observations*.</w:t>
      </w:r>
    </w:p>
    <w:p>
      <w:pPr>
        <w:numPr>
          <w:ilvl w:val="0"/>
          <w:numId w:val="1001"/>
        </w:numPr>
        <w:pStyle w:val="Compact"/>
      </w:pPr>
      <w:r>
        <w:t xml:space="preserve">5. Garcia, L., &amp; Tan, R. (2018). "The Impact of Light Pollution on Ground-Based Observatories in Southeast Asia." *Asian Journal of Science Education*, 12(2), 45-60.</w:t>
      </w:r>
    </w:p>
    <w:p>
      <w:pPr>
        <w:pStyle w:val="FirstParagraph"/>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Astronomer in Philippines Manila</dc:title>
  <dc:creator/>
  <dc:language>en</dc:language>
  <cp:keywords/>
  <dcterms:created xsi:type="dcterms:W3CDTF">2026-07-29T16:53:58Z</dcterms:created>
  <dcterms:modified xsi:type="dcterms:W3CDTF">2026-07-29T16:53:58Z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