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Research</w:t>
      </w:r>
      <w:r>
        <w:t xml:space="preserve"> </w:t>
      </w:r>
      <w:r>
        <w:t xml:space="preserve">and</w:t>
      </w:r>
      <w:r>
        <w:t xml:space="preserve"> </w:t>
      </w:r>
      <w:r>
        <w:t xml:space="preserve">Public</w:t>
      </w:r>
      <w:r>
        <w:t xml:space="preserve"> </w:t>
      </w:r>
      <w:r>
        <w:t xml:space="preserve">Engagement</w:t>
      </w:r>
      <w:r>
        <w:t xml:space="preserve"> </w:t>
      </w:r>
      <w:r>
        <w:t xml:space="preserve">in</w:t>
      </w:r>
      <w:r>
        <w:t xml:space="preserve"> </w:t>
      </w:r>
      <w:r>
        <w:t xml:space="preserve">Spain,</w:t>
      </w:r>
      <w:r>
        <w:t xml:space="preserve"> </w:t>
      </w:r>
      <w:r>
        <w:t xml:space="preserve">Barcelona</w:t>
      </w:r>
    </w:p>
    <w:bookmarkStart w:id="32" w:name="Xedfc6fb0fbb4a90a97796dbd1258cf3201928e3"/>
    <w:p>
      <w:pPr>
        <w:pStyle w:val="Heading1"/>
      </w:pPr>
      <w:r>
        <w:t xml:space="preserve">The Modern Astronomer</w:t>
      </w:r>
      <w:r>
        <w:br/>
      </w:r>
      <w:r>
        <w:t xml:space="preserve">A Study of Professional Identity, Research Dynamics, and Cultural Integration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Department of Astrophysics History and Sociology</w:t>
      </w:r>
    </w:p>
    <w:bookmarkStart w:id="20" w:name="abstract"/>
    <w:p>
      <w:pPr>
        <w:pStyle w:val="Heading2"/>
      </w:pPr>
      <w:r>
        <w:t xml:space="preserve">Abstract</w:t>
      </w:r>
    </w:p>
    <w:p>
      <w:pPr>
        <w:pStyle w:val="FirstParagraph"/>
      </w:pPr>
      <w:r>
        <w:t xml:space="preserve">This term paper explores the evolving role, challenges, and opportunities facing the contemporary astronomer. Specifically, it examines how these global scientific imperatives manifest within a unique geographic and cultural context: Spain Barcelona. By analyzing the interplay between high-level astrophysical research and local institutional support in Spain Barcelona this document provides a comprehensive overview of how modern astronomers contribute to both international science fronts and local educational landscapes.</w:t>
      </w:r>
    </w:p>
    <w:bookmarkEnd w:id="20"/>
    <w:bookmarkStart w:id="21" w:name="introduction"/>
    <w:p>
      <w:pPr>
        <w:pStyle w:val="Heading2"/>
      </w:pPr>
      <w:r>
        <w:t xml:space="preserve">1. Introduction</w:t>
      </w:r>
    </w:p>
    <w:p>
      <w:pPr>
        <w:pStyle w:val="FirstParagraph"/>
      </w:pPr>
      <w:r>
        <w:t xml:space="preserve">The figure of the astronomer has historically been one of mystery and romance, rooted in ancient observatories that looked toward the stars with naked eyes or primitive lenses. However, today's astronomer is fundamentally different. The modern professional is often a data scientist, a software engineer, and a public educator as much as they are an astrophysicist. This term paper argues that the identity of the modern</w:t>
      </w:r>
      <w:r>
        <w:t xml:space="preserve"> </w:t>
      </w:r>
      <w:r>
        <w:rPr>
          <w:bCs/>
          <w:b/>
        </w:rPr>
        <w:t xml:space="preserve">Astronomer</w:t>
      </w:r>
      <w:r>
        <w:t xml:space="preserve"> </w:t>
      </w:r>
      <w:r>
        <w:t xml:space="preserve">is increasingly defined by collaboration and accessibility rather than solitary observation.</w:t>
      </w:r>
    </w:p>
    <w:p>
      <w:pPr>
        <w:pStyle w:val="BodyText"/>
      </w:pPr>
      <w:r>
        <w:t xml:space="preserve">Furthermore, scientific research does not occur in a vacuum. It is deeply influenced by local culture, funding structures, and academic traditions. This study focuses on a specific hub of scientific activity: the metropolitan area of</w:t>
      </w:r>
      <w:r>
        <w:t xml:space="preserve"> </w:t>
      </w:r>
      <w:r>
        <w:rPr>
          <w:bCs/>
          <w:b/>
        </w:rPr>
        <w:t xml:space="preserve">Spain Barcelona</w:t>
      </w:r>
      <w:r>
        <w:t xml:space="preserve">. By examining the ecosystem in Spain Barcelona we can understand how global astronomical trends are adapted to local needs, creating a unique model for research excellence and public engagement.</w:t>
      </w:r>
    </w:p>
    <w:bookmarkEnd w:id="21"/>
    <w:bookmarkStart w:id="22" w:name="the-evolution-of-the-astronomers-role"/>
    <w:p>
      <w:pPr>
        <w:pStyle w:val="Heading2"/>
      </w:pPr>
      <w:r>
        <w:t xml:space="preserve">2. The Evolution of the Astronomer’s Role</w:t>
      </w:r>
    </w:p>
    <w:p>
      <w:pPr>
        <w:pStyle w:val="FirstParagraph"/>
      </w:pPr>
      <w:r>
        <w:t xml:space="preserve">In the twentieth century, becoming an</w:t>
      </w:r>
      <w:r>
        <w:t xml:space="preserve"> </w:t>
      </w:r>
      <w:r>
        <w:rPr>
          <w:bCs/>
          <w:b/>
        </w:rPr>
        <w:t xml:space="preserve">Astronomer</w:t>
      </w:r>
      <w:r>
        <w:t xml:space="preserve"> </w:t>
      </w:r>
      <w:r>
        <w:t xml:space="preserve">meant dedicating long nights to visual observation or plate measurements. In contrast, the twenty-first-century astronomer relies heavily on large-scale surveys and massive datasets collected by space telescopes like Hubble, James Webb, and ground-based observatories in Chile or Hawaii.</w:t>
      </w:r>
    </w:p>
    <w:p>
      <w:pPr>
        <w:pStyle w:val="BodyText"/>
      </w:pPr>
      <w:r>
        <w:t xml:space="preserve">The skill set required has shifted dramatically. An astronomer today must be proficient in Python coding machine learning algorithms for pattern recognition statistical analysis of exoplanet transit data and theoretical modeling. Despite this technological shift the core curiosity remains unchanged. Whether analyzing spectroscopic data from a galaxy billions of light-years away or mapping dark matter halos, the</w:t>
      </w:r>
      <w:r>
        <w:t xml:space="preserve"> </w:t>
      </w:r>
      <w:r>
        <w:rPr>
          <w:bCs/>
          <w:b/>
        </w:rPr>
        <w:t xml:space="preserve">Astronomer</w:t>
      </w:r>
      <w:r>
        <w:t xml:space="preserve"> </w:t>
      </w:r>
      <w:r>
        <w:t xml:space="preserve">seeks to answer fundamental questions about our origins, our place in the universe, and the laws of physics that govern it.</w:t>
      </w:r>
    </w:p>
    <w:p>
      <w:pPr>
        <w:pStyle w:val="BodyText"/>
      </w:pPr>
      <w:r>
        <w:t xml:space="preserve">This shift has led to a more collaborative profession. No single institution can conduct cutting-edge research alone. International consortia are now the norm, requiring astronomers to navigate cross-cultural communication and standardized data protocols.</w:t>
      </w:r>
    </w:p>
    <w:bookmarkEnd w:id="22"/>
    <w:bookmarkStart w:id="23" w:name="Xf892ed3e14c56c7e9cf20562f55ec5579bb395a"/>
    <w:p>
      <w:pPr>
        <w:pStyle w:val="Heading2"/>
      </w:pPr>
      <w:r>
        <w:t xml:space="preserve">3. The Context: Research Infrastructure in Spain</w:t>
      </w:r>
    </w:p>
    <w:p>
      <w:pPr>
        <w:pStyle w:val="FirstParagraph"/>
      </w:pPr>
      <w:r>
        <w:t xml:space="preserve">To understand where astronomers work in</w:t>
      </w:r>
      <w:r>
        <w:t xml:space="preserve"> </w:t>
      </w:r>
      <w:r>
        <w:rPr>
          <w:bCs/>
          <w:b/>
        </w:rPr>
        <w:t xml:space="preserve">Spain Barcelona</w:t>
      </w:r>
      <w:r>
        <w:t xml:space="preserve">, one must first look at the broader national framework. Spain has a robust history of scientific investment, supported by organizations such as the National Science Foundation (CSIC) and various university networks.</w:t>
      </w:r>
    </w:p>
    <w:p>
      <w:pPr>
        <w:pStyle w:val="BodyText"/>
      </w:pPr>
      <w:r>
        <w:t xml:space="preserve">The country benefits from proximity to world-class observatories, particularly in the Canary Islands (such as Roque de los Muchachos), which offer some of the best seeing conditions for optical astronomy in Europe. However, theoretical research, data processing and institutional leadership are heavily concentrated in mainland cities.</w:t>
      </w:r>
      <w:r>
        <w:t xml:space="preserve"> </w:t>
      </w:r>
      <w:r>
        <w:rPr>
          <w:bCs/>
          <w:b/>
        </w:rPr>
        <w:t xml:space="preserve">Spain Barcelona</w:t>
      </w:r>
      <w:r>
        <w:t xml:space="preserve"> </w:t>
      </w:r>
      <w:r>
        <w:t xml:space="preserve">stands out as a primary center for this theoretical and observational synergy.</w:t>
      </w:r>
    </w:p>
    <w:p>
      <w:pPr>
        <w:pStyle w:val="BodyText"/>
      </w:pPr>
      <w:r>
        <w:t xml:space="preserve">In</w:t>
      </w:r>
      <w:r>
        <w:t xml:space="preserve"> </w:t>
      </w:r>
      <w:r>
        <w:rPr>
          <w:bCs/>
          <w:b/>
        </w:rPr>
        <w:t xml:space="preserve">Spain Barcelona</w:t>
      </w:r>
      <w:r>
        <w:t xml:space="preserve">, funding mechanisms often blend national grants with European Union initiatives like Horizon Europe. This allows astronomers to compete on a global stage while remaining anchored in local academic institutions. The economic stability provided by these diverse funding streams is crucial for maintaining long-term projects that may take decades to yield results.</w:t>
      </w:r>
    </w:p>
    <w:bookmarkEnd w:id="23"/>
    <w:bookmarkStart w:id="26" w:name="X246dec20350087c9556da523c5d266c0defb39f"/>
    <w:p>
      <w:pPr>
        <w:pStyle w:val="Heading2"/>
      </w:pPr>
      <w:r>
        <w:t xml:space="preserve">4. Barcelona as a Hub for Astronomical Excellence</w:t>
      </w:r>
    </w:p>
    <w:p>
      <w:pPr>
        <w:pStyle w:val="FirstParagraph"/>
      </w:pPr>
      <w:r>
        <w:rPr>
          <w:bCs/>
          <w:b/>
        </w:rPr>
        <w:t xml:space="preserve">Spain Barcelona</w:t>
      </w:r>
      <w:r>
        <w:t xml:space="preserve"> </w:t>
      </w:r>
      <w:r>
        <w:t xml:space="preserve">is home to several prestigious institutions that drive astronomical research. The University of Barcelona (UB) and the Institute of Space Studies of Catalonia (IEEC), located in</w:t>
      </w:r>
      <w:r>
        <w:t xml:space="preserve"> </w:t>
      </w:r>
      <w:r>
        <w:rPr>
          <w:bCs/>
          <w:b/>
        </w:rPr>
        <w:t xml:space="preserve">Spain Barcelona</w:t>
      </w:r>
      <w:r>
        <w:t xml:space="preserve">, are pivotal players in the field. These institutions host researchers who specialize in everything from cosmology and galaxy formation to high-energy astrophysics.</w:t>
      </w:r>
    </w:p>
    <w:bookmarkStart w:id="24" w:name="institutional-synergies"/>
    <w:p>
      <w:pPr>
        <w:pStyle w:val="Heading3"/>
      </w:pPr>
      <w:r>
        <w:t xml:space="preserve">4.1 Institutional Synergies</w:t>
      </w:r>
    </w:p>
    <w:p>
      <w:pPr>
        <w:pStyle w:val="FirstParagraph"/>
      </w:pPr>
      <w:r>
        <w:t xml:space="preserve">A key advantage of being an astronomer working in</w:t>
      </w:r>
      <w:r>
        <w:t xml:space="preserve"> </w:t>
      </w:r>
      <w:r>
        <w:rPr>
          <w:bCs/>
          <w:b/>
        </w:rPr>
        <w:t xml:space="preserve">Spain Barcelona</w:t>
      </w:r>
      <w:r>
        <w:t xml:space="preserve"> </w:t>
      </w:r>
      <w:r>
        <w:t xml:space="preserve">is the density of talent and resources. The Institute of Space Studies of Catalonia (IEEC) acts as a bridge between academia and the European Space Agency (ESA). This proximity allows astronomers to contribute directly to mission planning for future space probes.</w:t>
      </w:r>
    </w:p>
    <w:p>
      <w:pPr>
        <w:pStyle w:val="BodyText"/>
      </w:pPr>
      <w:r>
        <w:t xml:space="preserve">Additionally, the Barcelona Supercomputing Center (BSC), also situated in</w:t>
      </w:r>
      <w:r>
        <w:t xml:space="preserve"> </w:t>
      </w:r>
      <w:r>
        <w:rPr>
          <w:bCs/>
          <w:b/>
        </w:rPr>
        <w:t xml:space="preserve">Spain Barcelona</w:t>
      </w:r>
      <w:r>
        <w:t xml:space="preserve">, provides supercomputing power that is essential for simulating cosmic phenomena. These simulations are critical for understanding complex systems such as black hole mergers or the large-scale structure of the universe. Without this computational infrastructure, many modern astronomical breakthroughs would be impossible.</w:t>
      </w:r>
    </w:p>
    <w:bookmarkEnd w:id="24"/>
    <w:bookmarkStart w:id="25" w:name="X7f1a8d91f3512181dc94a57d81b2dede58f8ed9"/>
    <w:p>
      <w:pPr>
        <w:pStyle w:val="Heading3"/>
      </w:pPr>
      <w:r>
        <w:t xml:space="preserve">4.2 The Astronomy and Astrophysics Department at UB</w:t>
      </w:r>
    </w:p>
    <w:p>
      <w:pPr>
        <w:pStyle w:val="FirstParagraph"/>
      </w:pPr>
      <w:r>
        <w:t xml:space="preserve">The Department of Astrophysics and Meteorology at the University of Barcelona represents one of the oldest and most respected centers in Europe. Its presence in</w:t>
      </w:r>
      <w:r>
        <w:t xml:space="preserve"> </w:t>
      </w:r>
      <w:r>
        <w:rPr>
          <w:bCs/>
          <w:b/>
        </w:rPr>
        <w:t xml:space="preserve">Spain Barcelona</w:t>
      </w:r>
      <w:r>
        <w:rPr>
          <w:u w:val="single"/>
        </w:rPr>
        <w:t xml:space="preserve">*</w:t>
      </w:r>
      <w:r>
        <w:t xml:space="preserve"> </w:t>
      </w:r>
      <w:r>
        <w:t xml:space="preserve">ensures that a new generation of students is exposed to top-tier research. The department fosters an environment where theoretical models are constantly tested against observational data, maintaining the rigorous scientific standards expected of a professional</w:t>
      </w:r>
      <w:r>
        <w:t xml:space="preserve"> </w:t>
      </w:r>
      <w:r>
        <w:rPr>
          <w:bCs/>
          <w:b/>
        </w:rPr>
        <w:t xml:space="preserve">Astronomer</w:t>
      </w:r>
      <w:r>
        <w:t xml:space="preserve">.</w:t>
      </w:r>
    </w:p>
    <w:bookmarkEnd w:id="25"/>
    <w:bookmarkEnd w:id="26"/>
    <w:bookmarkStart w:id="29" w:name="X57b19f9a8223a2ad267327c016f258a9d415005"/>
    <w:p>
      <w:pPr>
        <w:pStyle w:val="Heading2"/>
      </w:pPr>
      <w:r>
        <w:t xml:space="preserve">5. Public Engagement and Education in Spain Barcelona</w:t>
      </w:r>
    </w:p>
    <w:p>
      <w:pPr>
        <w:pStyle w:val="FirstParagraph"/>
      </w:pPr>
      <w:r>
        <w:t xml:space="preserve">A critical aspect of the modern</w:t>
      </w:r>
      <w:r>
        <w:t xml:space="preserve"> </w:t>
      </w:r>
      <w:r>
        <w:rPr>
          <w:bCs/>
          <w:b/>
        </w:rPr>
        <w:t xml:space="preserve">Astronomer’s</w:t>
      </w:r>
      <w:r>
        <w:t xml:space="preserve"> </w:t>
      </w:r>
      <w:r>
        <w:t xml:space="preserve">job description is public engagement. Science communication has become as important as publication records in many funding agencies.</w:t>
      </w:r>
    </w:p>
    <w:bookmarkStart w:id="27" w:name="the-cosmocaixa-and-cccb"/>
    <w:p>
      <w:pPr>
        <w:pStyle w:val="Heading3"/>
      </w:pPr>
      <w:r>
        <w:t xml:space="preserve">5.1 The CosmoCaixa and CCCB</w:t>
      </w:r>
    </w:p>
    <w:p>
      <w:pPr>
        <w:pStyle w:val="FirstParagraph"/>
      </w:pPr>
      <w:r>
        <w:t xml:space="preserve">In</w:t>
      </w:r>
      <w:r>
        <w:t xml:space="preserve"> </w:t>
      </w:r>
      <w:r>
        <w:rPr>
          <w:bCs/>
          <w:b/>
        </w:rPr>
        <w:t xml:space="preserve">Spain Barcelona</w:t>
      </w:r>
      <w:r>
        <w:t xml:space="preserve">, astronomers have ample opportunities to connect with the public. Museums such as CosmoCaixa Barcelona offer hands-on experiences with cosmic science, often involving university researchers in exhibition development. Furthermore, the Centre de Cultura Contemporània de Barcelona (CCCB) frequently hosts interdisciplinary events linking art, philosophy, and astronomy.</w:t>
      </w:r>
    </w:p>
    <w:p>
      <w:pPr>
        <w:pStyle w:val="BodyText"/>
      </w:pPr>
      <w:r>
        <w:t xml:space="preserve">Astronomers based in</w:t>
      </w:r>
      <w:r>
        <w:t xml:space="preserve"> </w:t>
      </w:r>
      <w:r>
        <w:rPr>
          <w:bCs/>
          <w:b/>
        </w:rPr>
        <w:t xml:space="preserve">Spain Barcelona</w:t>
      </w:r>
      <w:r>
        <w:t xml:space="preserve"> </w:t>
      </w:r>
      <w:r>
        <w:t xml:space="preserve">often participate in these initiatives to demystify complex topics like climate change (often linked to atmospheric physics), exoplanet habitability, and the search for extraterrestrial life. This outreach helps secure public support for scientific research and inspires young people from diverse backgrounds to consider careers in STEM fields.</w:t>
      </w:r>
    </w:p>
    <w:bookmarkEnd w:id="27"/>
    <w:bookmarkStart w:id="28" w:name="X0a55750fa8e1361e5ebda66678a8cd4922876b3"/>
    <w:p>
      <w:pPr>
        <w:pStyle w:val="Heading3"/>
      </w:pPr>
      <w:r>
        <w:t xml:space="preserve">5.2 The Barcelona International Summer School</w:t>
      </w:r>
    </w:p>
    <w:p>
      <w:pPr>
        <w:pStyle w:val="FirstParagraph"/>
      </w:pPr>
      <w:r>
        <w:t xml:space="preserve">Educational initiatives like the summer schools held annually in</w:t>
      </w:r>
      <w:r>
        <w:t xml:space="preserve"> </w:t>
      </w:r>
      <w:r>
        <w:rPr>
          <w:bCs/>
          <w:b/>
        </w:rPr>
        <w:t xml:space="preserve">Spain Barcelona</w:t>
      </w:r>
      <w:r>
        <w:t xml:space="preserve"> </w:t>
      </w:r>
      <w:r>
        <w:t xml:space="preserve">bring together students from across Europe. These programs allow astronomers to share knowledge while fostering a sense of community among early-career researchers. It is in these settings that future collaborations are born, reinforcing the networked nature of modern astronomy.</w:t>
      </w:r>
    </w:p>
    <w:bookmarkEnd w:id="28"/>
    <w:bookmarkEnd w:id="29"/>
    <w:bookmarkStart w:id="30" w:name="X7f345307f8307bab46f1bc93167612f96be767e"/>
    <w:p>
      <w:pPr>
        <w:pStyle w:val="Heading2"/>
      </w:pPr>
      <w:r>
        <w:t xml:space="preserve">6. Challenges Facing Astronomers in Spain Barcelona</w:t>
      </w:r>
    </w:p>
    <w:p>
      <w:pPr>
        <w:pStyle w:val="FirstParagraph"/>
      </w:pPr>
      <w:r>
        <w:t xml:space="preserve">Despite its strengths, working as an astronomer in</w:t>
      </w:r>
      <w:r>
        <w:t xml:space="preserve"> </w:t>
      </w:r>
      <w:r>
        <w:rPr>
          <w:bCs/>
          <w:b/>
        </w:rPr>
        <w:t xml:space="preserve">Spain Barcelona</w:t>
      </w:r>
      <w:r>
        <w:rPr>
          <w:u w:val="single"/>
        </w:rPr>
        <w:t xml:space="preserve">*</w:t>
      </w:r>
      <w:r>
        <w:t xml:space="preserve"> </w:t>
      </w:r>
      <w:r>
        <w:t xml:space="preserve">is not without challenges. The global nature of the job market means intense competition for permanent positions. Many researchers find themselves moving from post-doc to post-doc across different countries and institutions.</w:t>
      </w:r>
    </w:p>
    <w:p>
      <w:pPr>
        <w:pStyle w:val="BodyText"/>
      </w:pPr>
      <w:r>
        <w:t xml:space="preserve">Budget cuts or shifts in national priorities can also threaten long-term projects. While</w:t>
      </w:r>
      <w:r>
        <w:t xml:space="preserve"> </w:t>
      </w:r>
      <w:r>
        <w:rPr>
          <w:bCs/>
          <w:b/>
        </w:rPr>
        <w:t xml:space="preserve">Spain Barcelona</w:t>
      </w:r>
      <w:r>
        <w:rPr>
          <w:u w:val="single"/>
        </w:rPr>
        <w:t xml:space="preserve">*</w:t>
      </w:r>
      <w:r>
        <w:t xml:space="preserve"> </w:t>
      </w:r>
      <w:r>
        <w:t xml:space="preserve">offers strong institutional support, securing independent funding requires persistent grant writing and networking. Additionally, the language barrier, while less pronounced due to English being the lingua franca of science, can still pose challenges when integrating into local administrative structures or engaging deeply with non-academic community partners.</w:t>
      </w:r>
    </w:p>
    <w:bookmarkEnd w:id="30"/>
    <w:bookmarkStart w:id="31" w:name="conclusion"/>
    <w:p>
      <w:pPr>
        <w:pStyle w:val="Heading2"/>
      </w:pPr>
      <w:r>
        <w:t xml:space="preserve">7. Conclusion</w:t>
      </w:r>
    </w:p>
    <w:p>
      <w:pPr>
        <w:pStyle w:val="FirstParagraph"/>
      </w:pPr>
      <w:r>
        <w:t xml:space="preserve">The role of the astronomer has expanded beyond mere observation to encompass data science, theoretical modeling and public education. This transformation is evident in</w:t>
      </w:r>
      <w:r>
        <w:t xml:space="preserve"> </w:t>
      </w:r>
      <w:r>
        <w:rPr>
          <w:bCs/>
          <w:b/>
        </w:rPr>
        <w:t xml:space="preserve">Spain Barcelona</w:t>
      </w:r>
      <w:r>
        <w:t xml:space="preserve">, where a robust ecosystem of universities research institutes and technological resources supports high-level astrophysical inquiry.</w:t>
      </w:r>
    </w:p>
    <w:p>
      <w:pPr>
        <w:pStyle w:val="BodyText"/>
      </w:pPr>
      <w:r>
        <w:t xml:space="preserve">In</w:t>
      </w:r>
      <w:r>
        <w:t xml:space="preserve"> </w:t>
      </w:r>
      <w:r>
        <w:rPr>
          <w:bCs/>
          <w:b/>
        </w:rPr>
        <w:t xml:space="preserve">Spain Barcelona</w:t>
      </w:r>
      <w:r>
        <w:t xml:space="preserve">, the modern astronomer benefits from proximity to world-leading supercomputing facilities active European Space Agency partnerships and vibrant public science cultures. While challenges regarding funding stability and career progression remain, the opportunities for impactful research are significant.</w:t>
      </w:r>
    </w:p>
    <w:p>
      <w:pPr>
        <w:pStyle w:val="BodyText"/>
      </w:pPr>
      <w:r>
        <w:t xml:space="preserve">Spain Barcelona, these two elements combine to create a dynamic environment where cosmic questions are explored with rigor, creativity and community spirit. As we look to the future, it is likely that</w:t>
      </w:r>
      <w:r>
        <w:t xml:space="preserve"> </w:t>
      </w:r>
      <w:r>
        <w:rPr>
          <w:bCs/>
          <w:b/>
        </w:rPr>
        <w:t xml:space="preserve">Spain Barcelona</w:t>
      </w:r>
      <w:r>
        <w:rPr>
          <w:u w:val="single"/>
        </w:rPr>
        <w:t xml:space="preserve">*</w:t>
      </w:r>
      <w:r>
        <w:t xml:space="preserve"> </w:t>
      </w:r>
      <w:r>
        <w:t xml:space="preserve">will continue to be a vital node in the global network of astronomical discovery.</w:t>
      </w:r>
    </w:p>
    <w:p>
      <w:pPr>
        <w:pStyle w:val="BodyText"/>
      </w:pPr>
      <w:r>
        <w:t xml:space="preserve">© 2023 Term Paper Series on Scientific Professions. All Rights Reserved.</w:t>
      </w:r>
    </w:p>
    <w:p>
      <w:pPr>
        <w:pStyle w:val="BodyText"/>
      </w:pPr>
      <w:r>
        <w:rPr>
          <w:iCs/>
          <w:i/>
        </w:rPr>
        <w:t xml:space="preserve">Note: This document was prepared for academic review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Research and Public Engagement in Spain, Barcelona</dc:title>
  <dc:creator/>
  <dc:language>en</dc:language>
  <cp:keywords/>
  <dcterms:created xsi:type="dcterms:W3CDTF">2026-07-29T18:57:55Z</dcterms:created>
  <dcterms:modified xsi:type="dcterms:W3CDTF">2026-07-29T18:57:55Z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