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7be4af883b0e0953dd0ae794687574fe6665046"/>
    <w:p>
      <w:pPr>
        <w:pStyle w:val="Heading1"/>
      </w:pPr>
      <w:r>
        <w:t xml:space="preserve">The Celestial Vanguard: The Role of the Astronomer in United States Los Angeles</w:t>
      </w:r>
    </w:p>
    <w:p>
      <w:pPr>
        <w:pStyle w:val="FirstParagraph"/>
      </w:pPr>
      <w:r>
        <w:br/>
      </w:r>
      <w:r>
        <w:br/>
      </w:r>
      <w:r>
        <w:br/>
      </w:r>
    </w:p>
    <w:p>
      <w:pPr>
        <w:pStyle w:val="BodyText"/>
      </w:pPr>
      <w:r>
        <w:t xml:space="preserve">This Term Paper explores the multifaceted role, historical significance, and contemporary impact of the astronomer within the specific socio-scientific landscape of United States Los Angeles. While astronomy is often perceived as a field dominated by remote observatories in arid deserts or high-altitude mountains, Los Angeles serves as a critical nexus for astronomical research, education, and public engagement. The city’s unique position within California—a hub for aerospace technology and digital innovation—creates an ecosystem where the traditional astronomer intersects with computer science, engineering, and media. This document delineates how the modern astronomer in this region functions not merely as a data collector of distant stars but as a pivotal figure in scientific communication, technological development, and educational outreach.</w:t>
      </w:r>
    </w:p>
    <w:bookmarkStart w:id="20" w:name="X0861f16eba17fc1907a048f99f34e19f3293e45"/>
    <w:p>
      <w:pPr>
        <w:pStyle w:val="Heading2"/>
      </w:pPr>
      <w:r>
        <w:t xml:space="preserve">Historical Context: The Rise of Astronomical Institutions</w:t>
      </w:r>
    </w:p>
    <w:p>
      <w:pPr>
        <w:pStyle w:val="FirstParagraph"/>
      </w:pPr>
      <w:r>
        <w:br/>
      </w:r>
      <w:r>
        <w:br/>
      </w:r>
    </w:p>
    <w:p>
      <w:pPr>
        <w:pStyle w:val="BodyText"/>
      </w:pPr>
      <w:r>
        <w:t xml:space="preserve">The narrative of astronomy in Los Angeles is deeply rooted in the late nineteenth and early twentieth centuries. The establishment of the Mount Wilson Observatory, located just northeast of the city, marked a turning point in astronomical history. It was here that Edwin Hubble utilized the 100-inch Hooker Telescope to demonstrate that our galaxy is not alone but one among millions, fundamentally altering humanity's understanding of its place in the universe. For decades following this discovery, Mount Wilson stood as a beacon for astronomers worldwide, drawing intellectuals and scientists to United States Los Angeles. This historical foundation established a culture in which the astronomer was viewed as a pioneer of intellectual boundaries.</w:t>
      </w:r>
    </w:p>
    <w:p>
      <w:pPr>
        <w:pStyle w:val="BodyText"/>
      </w:pPr>
      <w:r>
        <w:br/>
      </w:r>
    </w:p>
    <w:p>
      <w:pPr>
        <w:pStyle w:val="BodyText"/>
      </w:pPr>
      <w:r>
        <w:t xml:space="preserve">Furthermore, the Griffith Observatory, situated within Griffith Park overlooking the downtown skyline of Los Angeles, has served since 1935 as a bridge between professional astronomers and the public. Unlike remote research facilities, the astronomer at Griffith operates in a space designed for interaction. This duality—the researcher versus the educator—has defined much of Los Angeles' contribution to astronomical discourse. The city’s infrastructure supports both high-level theoretical physics through institutions like Caltech (California Institute of Technology) and public science advocacy, creating a dual-track environment where the astronomer must navigate academic rigour and public accessibility.</w:t>
      </w:r>
    </w:p>
    <w:bookmarkEnd w:id="20"/>
    <w:bookmarkStart w:id="21" w:name="X2c6e6eaf39d6ca6c1387451a6d07d226fe3070d"/>
    <w:p>
      <w:pPr>
        <w:pStyle w:val="Heading2"/>
      </w:pPr>
      <w:r>
        <w:t xml:space="preserve">The Modern Astronomer: Technological Integration</w:t>
      </w:r>
    </w:p>
    <w:p>
      <w:pPr>
        <w:pStyle w:val="FirstParagraph"/>
      </w:pPr>
      <w:r>
        <w:br/>
      </w:r>
      <w:r>
        <w:br/>
      </w:r>
    </w:p>
    <w:p>
      <w:pPr>
        <w:pStyle w:val="BodyText"/>
      </w:pPr>
      <w:r>
        <w:t xml:space="preserve">In the contemporary era, the definition of an astronomer in United States Los Angeles has expanded beyond traditional observation. The city is home to a significant portion of Silicon Beach’s tech ecosystem, which includes numerous startups and established corporations involved in data science, artificial intelligence (AI), and high-performance computing. Modern astronomers rely heavily on these technological advancements to process vast datasets from space telescopes such as the Hubble Space Telescope and the James Webb Space Telescope. Consequently, an astronomer based in Los Angeles is often expected to possess coding proficiency in Python or C++, knowledge of machine learning algorithms for pattern recognition, and expertise in large-scale data management.</w:t>
      </w:r>
    </w:p>
    <w:p>
      <w:pPr>
        <w:pStyle w:val="BodyText"/>
      </w:pPr>
      <w:r>
        <w:br/>
      </w:r>
    </w:p>
    <w:p>
      <w:pPr>
        <w:pStyle w:val="BodyText"/>
      </w:pPr>
      <w:r>
        <w:t xml:space="preserve">This technological integration means that the role of the astronomer has become highly interdisciplinary. Researchers affiliated with the University of California, Los Angeles (UCLA) and Caltech frequently collaborate with engineers from major aerospace companies like SpaceX or NASA’s Jet Propulsion Laboratory (JPL), which is technically located in Pasadena but deeply integrated into the Greater Los Angeles research network. The astronomer thus acts as a liaison between pure astrophysical theory and practical aerospace application. This collaboration accelerates innovation, allowing astronomers to benefit from cutting-edge sensor technology and satellite communication systems developed within the region’s robust industrial base.</w:t>
      </w:r>
    </w:p>
    <w:bookmarkEnd w:id="21"/>
    <w:bookmarkStart w:id="22" w:name="X5c658aa617887359ba3f6fa3e0ac371a2f0670e"/>
    <w:p>
      <w:pPr>
        <w:pStyle w:val="Heading2"/>
      </w:pPr>
      <w:r>
        <w:t xml:space="preserve">Education and Public Outreach: Combating Light Pollution</w:t>
      </w:r>
    </w:p>
    <w:p>
      <w:pPr>
        <w:pStyle w:val="FirstParagraph"/>
      </w:pPr>
      <w:r>
        <w:br/>
      </w:r>
      <w:r>
        <w:br/>
      </w:r>
    </w:p>
    <w:p>
      <w:pPr>
        <w:pStyle w:val="BodyText"/>
      </w:pPr>
      <w:r>
        <w:t xml:space="preserve">A critical aspect of the astronomer’s role in United States Los Angeles is addressing the challenges posed by urbanization, particularly light pollution. As one of the most densely populated metropolitan areas in the world, Los Angeles faces significant hurdles regarding observational astronomy. However, this challenge has spurred creativity rather than hindrance. Astronomers in this region have become leaders in adaptive optics technology and infrared astronomy, techniques that mitigate atmospheric distortion and allow for clearer observations despite urban interference.</w:t>
      </w:r>
    </w:p>
    <w:p>
      <w:pPr>
        <w:pStyle w:val="BodyText"/>
      </w:pPr>
      <w:r>
        <w:br/>
      </w:r>
    </w:p>
    <w:p>
      <w:pPr>
        <w:pStyle w:val="BodyText"/>
      </w:pPr>
      <w:r>
        <w:t xml:space="preserve">Beyond technical adaptations, the astronomer serves as a vital educator and advocate. In a diverse city like Los Angeles, effective scientific communication is paramount. Astronomers engage with communities through school programs at institutions such as the California Science Center and various university outreach initiatives. They work to demystify complex cosmic concepts for students from varied backgrounds, fostering diversity in STEM (Science, Technology, Engineering, and Mathematics) fields. The astronomer in Los Angeles is therefore not only a scientist but also a cultural ambassador who ensures that the wonder of space exploration resonates with the city’s multicultural population.</w:t>
      </w:r>
    </w:p>
    <w:bookmarkEnd w:id="22"/>
    <w:bookmarkStart w:id="23" w:name="challenges-and-future-directions"/>
    <w:p>
      <w:pPr>
        <w:pStyle w:val="Heading2"/>
      </w:pPr>
      <w:r>
        <w:t xml:space="preserve">Challenges and Future Directions</w:t>
      </w:r>
    </w:p>
    <w:p>
      <w:pPr>
        <w:pStyle w:val="FirstParagraph"/>
      </w:pPr>
      <w:r>
        <w:br/>
      </w:r>
      <w:r>
        <w:br/>
      </w:r>
    </w:p>
    <w:p>
      <w:pPr>
        <w:pStyle w:val="BodyText"/>
      </w:pPr>
      <w:r>
        <w:t xml:space="preserve">Looking forward, the astronomer in United States Los Angeles faces evolving challenges. The rise of private space ventures and mega-constellations poses new threats to ground-based observations due to orbital debris and satellite interference. Astronomers must now engage in policy advocacy alongside research, collaborating with international bodies to establish regulatory frameworks for space sustainability. Additionally, climate change impacts on atmospheric stability present ongoing difficulties for observatories in the region.</w:t>
      </w:r>
    </w:p>
    <w:p>
      <w:pPr>
        <w:pStyle w:val="BodyText"/>
      </w:pPr>
      <w:r>
        <w:br/>
      </w:r>
    </w:p>
    <w:p>
      <w:pPr>
        <w:pStyle w:val="BodyText"/>
      </w:pPr>
      <w:r>
        <w:t xml:space="preserve">Despite these hurdles, the potential for growth remains immense. The increasing availability of open-source astronomical data allows researchers in Los Angeles to collaborate globally without needing physical access to telescopes. This democratization of data empowers local academics and students to contribute significantly to global discoveries. Moreover, the continued investment in digital infrastructure within California ensures that Los Angeles will remain a premier location for computational astronomy.</w:t>
      </w:r>
    </w:p>
    <w:bookmarkEnd w:id="23"/>
    <w:bookmarkStart w:id="24" w:name="conclusion"/>
    <w:p>
      <w:pPr>
        <w:pStyle w:val="Heading2"/>
      </w:pPr>
      <w:r>
        <w:t xml:space="preserve">Conclusion</w:t>
      </w:r>
    </w:p>
    <w:p>
      <w:pPr>
        <w:pStyle w:val="FirstParagraph"/>
      </w:pPr>
      <w:r>
        <w:br/>
      </w:r>
      <w:r>
        <w:br/>
      </w:r>
    </w:p>
    <w:p>
      <w:pPr>
        <w:pStyle w:val="BodyText"/>
      </w:pPr>
      <w:r>
        <w:t xml:space="preserve">In conclusion, the astronomer in United States Los Angeles occupies a unique and dynamic position within the global scientific community. Rooted in a rich history of groundbreaking discoveries at Mount Wilson and sustained by world-class institutions like Caltech, UCLA, and Griffith Observatory, this role transcends traditional boundaries. The modern astronomer is a hybrid professional: part researcher, part technologist, part educator, and advocate for public science literacy. As Los Angeles continues to evolve as a center for both entertainment and technology the astronomer plays an indispensable role in interpreting our cosmic origins while preparing humanity for future space exploration. The synergy between academic inquiry and industrial innovation in this region ensures that the study of astronomy remains vibrant, relevant, and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Vanguard: The Role of the Astronomer in United States Los Angeles</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