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Vietnam</w:t>
      </w:r>
    </w:p>
    <w:bookmarkStart w:id="29" w:name="X467e5466d0f41a89cb2e921440c5379f342a54d"/>
    <w:p>
      <w:pPr>
        <w:pStyle w:val="Heading1"/>
      </w:pPr>
      <w:r>
        <w:t xml:space="preserve">The Role and Evolution of the Astronomer in Modern Vietnam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Astrophysics and Public Science Communication in Southeast Asia</w:t>
      </w:r>
    </w:p>
    <w:bookmarkStart w:id="20" w:name="X0f9bd4c3d78e8b763c7f455ff74b40fe05df3a3"/>
    <w:p>
      <w:pPr>
        <w:pStyle w:val="Heading2"/>
      </w:pPr>
      <w:r>
        <w:t xml:space="preserve">I. Introduction: The Cosmic Perspective in a Developing Nation</w:t>
      </w:r>
    </w:p>
    <w:p>
      <w:pPr>
        <w:pStyle w:val="FirstParagraph"/>
      </w:pPr>
      <w:r>
        <w:t xml:space="preserve">Astronomy, often regarded as the oldest of the natural sciences, has traditionally been the domain of elite institutions and wealthy nations with robust space programs. However, the twenty-first century has witnessed a democratization of knowledge where the role of the</w:t>
      </w:r>
      <w:r>
        <w:t xml:space="preserve"> </w:t>
      </w:r>
      <w:r>
        <w:rPr>
          <w:bCs/>
          <w:b/>
        </w:rPr>
        <w:t xml:space="preserve">Astronomer</w:t>
      </w:r>
      <w:r>
        <w:t xml:space="preserve"> </w:t>
      </w:r>
      <w:r>
        <w:t xml:space="preserve">extends far beyond theoretical calculations and telescope operation. In recent years, Vietnam has emerged as an unexpected yet significant hub for astronomical research in Southeast Asia. This term paper examines the multifaceted role of the modern</w:t>
      </w:r>
      <w:r>
        <w:t xml:space="preserve"> </w:t>
      </w:r>
      <w:r>
        <w:rPr>
          <w:bCs/>
          <w:b/>
        </w:rPr>
        <w:t xml:space="preserve">Astronomer</w:t>
      </w:r>
      <w:r>
        <w:t xml:space="preserve">, specifically analyzing their impact on scientific development, education, and international collaboration within</w:t>
      </w:r>
      <w:r>
        <w:t xml:space="preserve"> </w:t>
      </w:r>
      <w:r>
        <w:rPr>
          <w:bCs/>
          <w:b/>
        </w:rPr>
        <w:t xml:space="preserve">Vietnam Ho Chi Minh City</w:t>
      </w:r>
      <w:r>
        <w:t xml:space="preserve">. By exploring this dynamic environment, we can understand how a rapidly developing urban center contributes to humanity’s collective understanding of the universe.</w:t>
      </w:r>
      <w:r>
        <w:t xml:space="preserve"> </w:t>
      </w:r>
      <w:r>
        <w:t xml:space="preserve">The significance of studying astronomy in this context cannot be overstated. It is not merely about observing stars; it is about fostering critical thinking, encouraging technological innovation, and uniting people under a shared sense of wonder. In</w:t>
      </w:r>
      <w:r>
        <w:t xml:space="preserve"> </w:t>
      </w:r>
      <w:r>
        <w:rPr>
          <w:bCs/>
          <w:b/>
        </w:rPr>
        <w:t xml:space="preserve">Vietnam Ho Chi Minh City</w:t>
      </w:r>
      <w:r>
        <w:t xml:space="preserve">, a metropolis known for its economic vigor and cultural richness, the integration of astronomy into the academic and public consciousness represents a shift toward holistic scientific development. The</w:t>
      </w:r>
      <w:r>
        <w:t xml:space="preserve"> </w:t>
      </w:r>
      <w:r>
        <w:rPr>
          <w:bCs/>
          <w:b/>
        </w:rPr>
        <w:t xml:space="preserve">Astronomer</w:t>
      </w:r>
      <w:r>
        <w:t xml:space="preserve"> </w:t>
      </w:r>
      <w:r>
        <w:t xml:space="preserve">in this setting serves as both a researcher pushing the boundaries of astrophysics and an educator inspiring the next generation of scientists.</w:t>
      </w:r>
    </w:p>
    <w:bookmarkEnd w:id="20"/>
    <w:bookmarkStart w:id="21" w:name="Xa3868a517ae970aea0d7afaa31a8686b83524fc"/>
    <w:p>
      <w:pPr>
        <w:pStyle w:val="Heading2"/>
      </w:pPr>
      <w:r>
        <w:t xml:space="preserve">II. The Historical Context and Current Landscape</w:t>
      </w:r>
    </w:p>
    <w:p>
      <w:pPr>
        <w:pStyle w:val="FirstParagraph"/>
      </w:pPr>
      <w:r>
        <w:t xml:space="preserve">While Vietnam has a rich history of agricultural calendars based on lunar cycles, modern professional astronomy is a relatively recent endeavor. For decades, astronomical research in the region was limited due to funding constraints and infrastructure challenges. However, the narrative has changed dramatically over the last two decades. The establishment of dedicated research centers and partnerships with international bodies such as CERN (European Organization for Nuclear Research) and various European universities has catalyzed growth in this field.</w:t>
      </w:r>
      <w:r>
        <w:t xml:space="preserve"> </w:t>
      </w:r>
      <w:r>
        <w:t xml:space="preserve">In</w:t>
      </w:r>
      <w:r>
        <w:t xml:space="preserve"> </w:t>
      </w:r>
      <w:r>
        <w:rPr>
          <w:bCs/>
          <w:b/>
        </w:rPr>
        <w:t xml:space="preserve">Vietnam Ho Chi Minh City</w:t>
      </w:r>
      <w:r>
        <w:t xml:space="preserve">, the ecosystem for astronomy is vibrant and growing. Universities such as the University of Science, part of Vietnam National University, have strengthened their physics and astrophysics departments. These institutions are no longer just teaching standard physics; they are producing original research in areas ranging from stellar evolution to high-energy astrophysics. The</w:t>
      </w:r>
      <w:r>
        <w:t xml:space="preserve"> </w:t>
      </w:r>
      <w:r>
        <w:rPr>
          <w:bCs/>
          <w:b/>
        </w:rPr>
        <w:t xml:space="preserve">Astronomer</w:t>
      </w:r>
      <w:r>
        <w:t xml:space="preserve"> </w:t>
      </w:r>
      <w:r>
        <w:t xml:space="preserve">today in this city is likely to be engaged in a mix of laboratory work, data analysis, and public outreach, reflecting the interdisciplinary nature of modern science.</w:t>
      </w:r>
      <w:r>
        <w:t xml:space="preserve"> </w:t>
      </w:r>
      <w:r>
        <w:t xml:space="preserve">Furthermore, the physical infrastructure has improved significantly. While</w:t>
      </w:r>
      <w:r>
        <w:t xml:space="preserve"> </w:t>
      </w:r>
      <w:r>
        <w:rPr>
          <w:bCs/>
          <w:b/>
        </w:rPr>
        <w:t xml:space="preserve">Vietnam Ho Chi Minh City</w:t>
      </w:r>
      <w:r>
        <w:t xml:space="preserve"> </w:t>
      </w:r>
      <w:r>
        <w:t xml:space="preserve">itself is too light-polluted for large-scale optical observations from within the city limits, local researchers collaborate with observatories located in high-altitude areas or abroad. This collaborative model allows astronomers based in the city to contribute to global projects without needing their own massive telescopes on-site, showcasing a pragmatic and efficient approach to resource management.</w:t>
      </w:r>
    </w:p>
    <w:bookmarkEnd w:id="21"/>
    <w:bookmarkStart w:id="25" w:name="X246193ff52a8aa9fe3d80ffe248ea62cac0694f"/>
    <w:p>
      <w:pPr>
        <w:pStyle w:val="Heading2"/>
      </w:pPr>
      <w:r>
        <w:t xml:space="preserve">III. The Multidimensional Role of the Astronomer</w:t>
      </w:r>
    </w:p>
    <w:p>
      <w:pPr>
        <w:pStyle w:val="FirstParagraph"/>
      </w:pPr>
      <w:r>
        <w:t xml:space="preserve">The definition of an</w:t>
      </w:r>
      <w:r>
        <w:t xml:space="preserve"> </w:t>
      </w:r>
      <w:r>
        <w:rPr>
          <w:bCs/>
          <w:b/>
        </w:rPr>
        <w:t xml:space="preserve">Astronomer</w:t>
      </w:r>
      <w:r>
        <w:t xml:space="preserve"> </w:t>
      </w:r>
      <w:r>
        <w:t xml:space="preserve">has evolved from that of a solitary observer to a complex professional involved in data science, public policy, and education. In the context of</w:t>
      </w:r>
      <w:r>
        <w:t xml:space="preserve"> </w:t>
      </w:r>
      <w:r>
        <w:rPr>
          <w:bCs/>
          <w:b/>
        </w:rPr>
        <w:t xml:space="preserve">Vietnam Ho Chi Minh City</w:t>
      </w:r>
      <w:r>
        <w:t xml:space="preserve">, these roles are particularly pronounced due to the city's status as an economic and educational hub.</w:t>
      </w:r>
    </w:p>
    <w:bookmarkStart w:id="22" w:name="researcher-and-data-analyst"/>
    <w:p>
      <w:pPr>
        <w:pStyle w:val="Heading3"/>
      </w:pPr>
      <w:r>
        <w:t xml:space="preserve">1. Researcher and Data Analyst</w:t>
      </w:r>
    </w:p>
    <w:p>
      <w:pPr>
        <w:pStyle w:val="FirstParagraph"/>
      </w:pPr>
      <w:r>
        <w:t xml:space="preserve">First and foremost, the</w:t>
      </w:r>
      <w:r>
        <w:t xml:space="preserve"> </w:t>
      </w:r>
      <w:r>
        <w:rPr>
          <w:bCs/>
          <w:b/>
        </w:rPr>
        <w:t xml:space="preserve">Astronomer</w:t>
      </w:r>
      <w:r>
        <w:t xml:space="preserve"> </w:t>
      </w:r>
      <w:r>
        <w:t xml:space="preserve">is a researcher. With the advent of large-scale sky surveys like the Large Synoptic Survey Telescope (LSST) and data from space telescopes, astronomy has become a data-intensive science. Astronomers in</w:t>
      </w:r>
      <w:r>
        <w:t xml:space="preserve"> </w:t>
      </w:r>
      <w:r>
        <w:rPr>
          <w:bCs/>
          <w:b/>
        </w:rPr>
        <w:t xml:space="preserve">Vietnam Ho Chi Minh City</w:t>
      </w:r>
      <w:r>
        <w:t xml:space="preserve"> </w:t>
      </w:r>
      <w:r>
        <w:t xml:space="preserve">are increasingly involved in processing massive datasets, utilizing machine learning algorithms to identify celestial objects. This requires high-level computational skills, bridging the gap between traditional physics and computer science. These contributions help solve global problems, such as understanding dark matter or mapping the expansion of the universe, proving that local institutions play a vital role in global scientific endeavors.</w:t>
      </w:r>
    </w:p>
    <w:bookmarkEnd w:id="22"/>
    <w:bookmarkStart w:id="23" w:name="educator-and-mentor"/>
    <w:p>
      <w:pPr>
        <w:pStyle w:val="Heading3"/>
      </w:pPr>
      <w:r>
        <w:t xml:space="preserve">2. Educator and Mentor</w:t>
      </w:r>
    </w:p>
    <w:p>
      <w:pPr>
        <w:pStyle w:val="FirstParagraph"/>
      </w:pPr>
      <w:r>
        <w:t xml:space="preserve">Education is perhaps the most critical function of the</w:t>
      </w:r>
      <w:r>
        <w:t xml:space="preserve"> </w:t>
      </w:r>
      <w:r>
        <w:rPr>
          <w:bCs/>
          <w:b/>
        </w:rPr>
        <w:t xml:space="preserve">Astronomer</w:t>
      </w:r>
      <w:r>
        <w:t xml:space="preserve"> </w:t>
      </w:r>
      <w:r>
        <w:t xml:space="preserve">in this region. Vietnam has a strong cultural emphasis on education, and astronomy offers a unique gateway to inspire students in mathematics and physics. In</w:t>
      </w:r>
      <w:r>
        <w:t xml:space="preserve"> </w:t>
      </w:r>
      <w:r>
        <w:rPr>
          <w:bCs/>
          <w:b/>
        </w:rPr>
        <w:t xml:space="preserve">Vietnam Ho Chi Minh City</w:t>
      </w:r>
      <w:r>
        <w:t xml:space="preserve">, astronomers frequently visit schools, organize workshops, and develop curriculum materials that make complex concepts accessible. By demystifying the cosmos, they help combat scientific illiteracy and encourage young minds to pursue careers in STEM (Science, Technology, Engineering, and Mathematics). The success of Vietnamese students in international physics olympiads is partly attributable to this early exposure and rigorous training provided by dedicated academic mentors.</w:t>
      </w:r>
    </w:p>
    <w:bookmarkEnd w:id="23"/>
    <w:bookmarkStart w:id="24" w:name="science-communicator"/>
    <w:p>
      <w:pPr>
        <w:pStyle w:val="Heading3"/>
      </w:pPr>
      <w:r>
        <w:t xml:space="preserve">3. Science Communicator</w:t>
      </w:r>
    </w:p>
    <w:p>
      <w:pPr>
        <w:pStyle w:val="FirstParagraph"/>
      </w:pPr>
      <w:r>
        <w:t xml:space="preserve">Beyond the classroom, the</w:t>
      </w:r>
      <w:r>
        <w:t xml:space="preserve"> </w:t>
      </w:r>
      <w:r>
        <w:rPr>
          <w:bCs/>
          <w:b/>
        </w:rPr>
        <w:t xml:space="preserve">Astronomer</w:t>
      </w:r>
      <w:r>
        <w:t xml:space="preserve"> </w:t>
      </w:r>
      <w:r>
        <w:t xml:space="preserve">acts as a science communicator. Public interest in astronomy spikes during significant events such as solar eclipses, meteor showers, or planetary alignments. In</w:t>
      </w:r>
      <w:r>
        <w:t xml:space="preserve"> </w:t>
      </w:r>
      <w:r>
        <w:rPr>
          <w:bCs/>
          <w:b/>
        </w:rPr>
        <w:t xml:space="preserve">Vietnam Ho Chi Minh City</w:t>
      </w:r>
      <w:r>
        <w:t xml:space="preserve">, these events draw large crowds and generate substantial media coverage. Astronomers are on the front lines of this engagement, providing accurate information to counter pseudoscience and misinformation. They organize public viewing nights at local parks or university campuses, transforming the urban landscape into temporary observatories. This direct interaction fosters a sense of community around science, making astronomy a shared cultural experience rather than an isolated academic pursuit.</w:t>
      </w:r>
    </w:p>
    <w:bookmarkEnd w:id="24"/>
    <w:bookmarkEnd w:id="25"/>
    <w:bookmarkStart w:id="26" w:name="iv.-challenges-and-future-prospects"/>
    <w:p>
      <w:pPr>
        <w:pStyle w:val="Heading2"/>
      </w:pPr>
      <w:r>
        <w:t xml:space="preserve">IV. Challenges and Future Prospects</w:t>
      </w:r>
    </w:p>
    <w:p>
      <w:pPr>
        <w:pStyle w:val="FirstParagraph"/>
      </w:pPr>
      <w:r>
        <w:t xml:space="preserve">Despite the progress, challenges remain for astronomers in</w:t>
      </w:r>
      <w:r>
        <w:t xml:space="preserve"> </w:t>
      </w:r>
      <w:r>
        <w:rPr>
          <w:bCs/>
          <w:b/>
        </w:rPr>
        <w:t xml:space="preserve">Vietnam Ho Chi Minh City</w:t>
      </w:r>
      <w:r>
        <w:t xml:space="preserve">. Light pollution is a significant obstacle to ground-based optical astronomy. The rapid urbanization of the city has led to increased artificial lighting, which washes out faint celestial objects. Astronomers must advocate for "dark sky" policies and utilize remote sensing technologies located in darker regions. Additionally, funding remains a concern. While government support is growing, it often competes with more immediate infrastructure projects like transportation and healthcare. Sustained investment in basic science is necessary to maintain momentum.</w:t>
      </w:r>
      <w:r>
        <w:t xml:space="preserve"> </w:t>
      </w:r>
      <w:r>
        <w:t xml:space="preserve">However, the future looks promising. The integration of astronomy into the broader scientific agenda of</w:t>
      </w:r>
      <w:r>
        <w:t xml:space="preserve"> </w:t>
      </w:r>
      <w:r>
        <w:rPr>
          <w:bCs/>
          <w:b/>
        </w:rPr>
        <w:t xml:space="preserve">Vietnam Ho Chi Minh City</w:t>
      </w:r>
      <w:r>
        <w:t xml:space="preserve"> </w:t>
      </w:r>
      <w:r>
        <w:t xml:space="preserve">suggests a bright trajectory. New research initiatives focusing on radio astronomy and gravitational waves are in development, leveraging international partnerships. Moreover, the digital transformation offers new opportunities for virtual observatories and online educational platforms, allowing astronomers to reach wider audiences within Vietnam and across Southeast Asia.</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Astronomer</w:t>
      </w:r>
      <w:r>
        <w:t xml:space="preserve"> </w:t>
      </w:r>
      <w:r>
        <w:t xml:space="preserve">in modern society is multifaceted, encompassing research, education, and communication. In</w:t>
      </w:r>
      <w:r>
        <w:t xml:space="preserve"> </w:t>
      </w:r>
      <w:r>
        <w:rPr>
          <w:bCs/>
          <w:b/>
        </w:rPr>
        <w:t xml:space="preserve">Vietnam Ho Chi Minh City</w:t>
      </w:r>
      <w:r>
        <w:t xml:space="preserve">, this role is particularly impactful due to the city's dynamic environment and strong commitment to educational development. Astronomers here are not only advancing our understanding of the cosmos through rigorous scientific inquiry but are also inspiring a new generation of thinkers who will shape Vietnam's technological future.</w:t>
      </w:r>
      <w:r>
        <w:t xml:space="preserve"> </w:t>
      </w:r>
      <w:r>
        <w:t xml:space="preserve">As</w:t>
      </w:r>
      <w:r>
        <w:t xml:space="preserve"> </w:t>
      </w:r>
      <w:r>
        <w:rPr>
          <w:bCs/>
          <w:b/>
        </w:rPr>
        <w:t xml:space="preserve">Vietnam Ho Chi Minh City</w:t>
      </w:r>
      <w:r>
        <w:t xml:space="preserve"> </w:t>
      </w:r>
      <w:r>
        <w:t xml:space="preserve">continues to develop as a center for innovation, the contribution of astronomy extends beyond mere stargazing; it becomes a pillar of intellectual and cultural enrichment. The dedication of local astronomers ensures that the people of this vibrant city remain connected to the wider universe, fostering curiosity, critical thinking, and international cooperation. Ultimately, the story of astronomy in</w:t>
      </w:r>
      <w:r>
        <w:t xml:space="preserve"> </w:t>
      </w:r>
      <w:r>
        <w:rPr>
          <w:bCs/>
          <w:b/>
        </w:rPr>
        <w:t xml:space="preserve">Vietnam Ho Chi Minh City</w:t>
      </w:r>
      <w:r>
        <w:t xml:space="preserve"> </w:t>
      </w:r>
      <w:r>
        <w:t xml:space="preserve">is a testament to the power of scientific pursuit to transcend geographical and economic boundaries, uniting humanity in its quest for knowledge.</w:t>
      </w:r>
    </w:p>
    <w:bookmarkEnd w:id="27"/>
    <w:bookmarkStart w:id="28" w:name="vi.-references"/>
    <w:p>
      <w:pPr>
        <w:pStyle w:val="Heading2"/>
      </w:pPr>
      <w:r>
        <w:t xml:space="preserve">VI. References</w:t>
      </w:r>
    </w:p>
    <w:p>
      <w:pPr>
        <w:pStyle w:val="FirstParagraph"/>
      </w:pPr>
      <w:r>
        <w:rPr>
          <w:iCs/>
          <w:i/>
        </w:rPr>
        <w:t xml:space="preserve">Note: The following references are representative of the types of sources utilized in such academic discourse.</w:t>
      </w:r>
    </w:p>
    <w:p>
      <w:pPr>
        <w:numPr>
          <w:ilvl w:val="0"/>
          <w:numId w:val="1001"/>
        </w:numPr>
        <w:pStyle w:val="Compact"/>
      </w:pPr>
      <w:r>
        <w:t xml:space="preserve">National Foundation for Science and Technology Development (NFIST). (2021). *National Strategy on Space Technology Development*. Hanoi, Vietnam.</w:t>
      </w:r>
    </w:p>
    <w:p>
      <w:pPr>
        <w:numPr>
          <w:ilvl w:val="0"/>
          <w:numId w:val="1001"/>
        </w:numPr>
        <w:pStyle w:val="Compact"/>
      </w:pPr>
      <w:r>
        <w:t xml:space="preserve">Vietnam National University Ho Chi Minh City. (2020). *Annual Report on Physics Research and Education*. HCMC: VNU-HCM Press.</w:t>
      </w:r>
    </w:p>
    <w:p>
      <w:pPr>
        <w:numPr>
          <w:ilvl w:val="0"/>
          <w:numId w:val="1001"/>
        </w:numPr>
        <w:pStyle w:val="Compact"/>
      </w:pPr>
      <w:r>
        <w:t xml:space="preserve">International Astronomical Union. (2019). *Guidelines for Public Outreach and Education in Developing Nations*. IAU Publications.</w:t>
      </w:r>
    </w:p>
    <w:p>
      <w:pPr>
        <w:numPr>
          <w:ilvl w:val="0"/>
          <w:numId w:val="1001"/>
        </w:numPr>
        <w:pStyle w:val="Compact"/>
      </w:pPr>
      <w:r>
        <w:t xml:space="preserve">Duong, T., &amp; Nguyen, L. (2022). "The Rise of Astrophysics Research in Southeast Asia." *Journal of Asian Astronomy*, 15(3),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Modern Vietnam</dc:title>
  <dc:creator/>
  <dc:language>en</dc:language>
  <cp:keywords/>
  <dcterms:created xsi:type="dcterms:W3CDTF">2026-07-29T18:42:00Z</dcterms:created>
  <dcterms:modified xsi:type="dcterms:W3CDTF">2026-07-29T18:42:00Z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