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8" w:name="X91a1c99e31fc3ad572ffbf2cd7fd75a739e227e"/>
    <w:p>
      <w:pPr>
        <w:pStyle w:val="Heading1"/>
      </w:pPr>
      <w:r>
        <w:t xml:space="preserve">The Role and Evolution of the Auditor in the Context of Egypt Alexandria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Accounting &amp; Auditing</w:t>
      </w:r>
      <w:r>
        <w:br/>
      </w:r>
      <w:r>
        <w:rPr>
          <w:bCs/>
          <w:b/>
        </w:rPr>
        <w:t xml:space="preserve">Institution:</w:t>
      </w:r>
    </w:p>
    <w:p>
      <w:pPr>
        <w:pStyle w:val="BodyText"/>
      </w:pPr>
      <w:r>
        <w:t xml:space="preserve">Alexandria University - Faculty of Economics and Political Science</w:t>
      </w:r>
    </w:p>
    <w:p>
      <w:pPr>
        <w:pStyle w:val="BodyText"/>
      </w:pPr>
      <w:r>
        <w:t xml:space="preserve">" /&gt;</w:t>
      </w:r>
    </w:p>
    <w:p>
      <w:pPr>
        <w:pStyle w:val="BodyText"/>
      </w:pPr>
      <w:r>
        <w:rPr>
          <w:bCs/>
          <w:b/>
        </w:rPr>
        <w:t xml:space="preserve">Abstract:</w:t>
      </w:r>
      <w:r>
        <w:br/>
      </w:r>
      <w:r>
        <w:t xml:space="preserve">This term paper examines the critical role of the Auditor within the economic framework of Egypt Alexandria. It explores how auditing functions as a cornerstone for financial transparency, corporate governance, and investment confidence in one of Egypt's most historically significant and economically vibrant cities. The paper analyzes current regulatory standards, challenges specific to Alexandria’s mixed market environment (combining tourism, industry, and finance), and the future trajectory of the auditing profession in this region.</w:t>
      </w:r>
    </w:p>
    <w:bookmarkStart w:id="20" w:name="introduction"/>
    <w:p>
      <w:pPr>
        <w:pStyle w:val="Heading2"/>
      </w:pPr>
      <w:r>
        <w:t xml:space="preserve">1. Introduction</w:t>
      </w:r>
    </w:p>
    <w:p>
      <w:pPr>
        <w:pStyle w:val="FirstParagraph"/>
      </w:pPr>
      <w:r>
        <w:t xml:space="preserve">The concept of trust is the bedrock upon which all modern economies are built. In any market system, stakeholders—whether they be shareholders, creditors, tax authorities, or the general public—rely on accurate financial information to make informed decisions. The professional responsible for validating this information is the</w:t>
      </w:r>
      <w:r>
        <w:t xml:space="preserve"> </w:t>
      </w:r>
      <w:r>
        <w:rPr>
          <w:bCs/>
          <w:b/>
        </w:rPr>
        <w:t xml:space="preserve">Auditor</w:t>
      </w:r>
      <w:r>
        <w:t xml:space="preserve">. While auditing principles are universal in their theoretical underpinnings, their application is deeply contextual. In Egypt Alexandria, a city that serves as a major port and industrial hub with a unique blend of historical legacy and modern economic ambition, the role of the auditor extends beyond mere number-crunching.</w:t>
      </w:r>
    </w:p>
    <w:p>
      <w:pPr>
        <w:pStyle w:val="BodyText"/>
      </w:pPr>
      <w:r>
        <w:t xml:space="preserve">Alexandria is not merely a geographic location; it is an economic engine within Arab Republic of Egypt. As one of Egypt's two primary cities along with Cairo, Alexandria hosts a diverse array of enterprises ranging from multinational corporations and shipping logistics firms to small and medium-sized enterprises (SMEs) in the tourism and manufacturing sectors. The presence of the</w:t>
      </w:r>
      <w:r>
        <w:t xml:space="preserve"> </w:t>
      </w:r>
      <w:r>
        <w:rPr>
          <w:bCs/>
          <w:b/>
        </w:rPr>
        <w:t xml:space="preserve">Egypt Alexandria</w:t>
      </w:r>
      <w:r>
        <w:t xml:space="preserve"> </w:t>
      </w:r>
      <w:r>
        <w:t xml:space="preserve">stock market initiatives, university research centers, and international trade zones necessitates a robust system of financial verification. This term paper argues that the modern Auditor in Egypt Alexandria is evolving from a traditional compliance checker to a strategic advisor essential for navigating complex local regulations and global integration.</w:t>
      </w:r>
    </w:p>
    <w:bookmarkEnd w:id="20"/>
    <w:bookmarkStart w:id="21" w:name="Xf78a24a14b007ee9ca107b9f4ff190091e09d3b"/>
    <w:p>
      <w:pPr>
        <w:pStyle w:val="Heading2"/>
      </w:pPr>
      <w:r>
        <w:t xml:space="preserve">2. The Historical and Economic Context of Egypt Alexandria</w:t>
      </w:r>
    </w:p>
    <w:p>
      <w:pPr>
        <w:pStyle w:val="FirstParagraph"/>
      </w:pPr>
      <w:r>
        <w:t xml:space="preserve">To understand the demand for auditing services in this region, one must first appreciate the economic landscape of Egypt Alexandria. Historically a gateway between Europe and Asia, Alexandria has undergone significant transformation in recent decades. The city is characterized by its port activities, which account for a substantial portion of Egypt's foreign trade. Furthermore, with the expansion of tourism along the Mediterranean coast and the development of new industrial zones such as Borg El Arab and Dekheila, the financial complexity of businesses in this region has increased exponentially.</w:t>
      </w:r>
    </w:p>
    <w:p>
      <w:pPr>
        <w:pStyle w:val="BodyText"/>
      </w:pPr>
      <w:r>
        <w:t xml:space="preserve">In this dynamic environment, financial mismanagement or opaque reporting can lead to severe consequences for local investors. Consequently, the need for independent verification becomes paramount. The economic policies promoted by the Egyptian government to attract foreign direct investment (FDI) require strict adherence to international transparency standards. For businesses operating in Egypt Alexandria, engaging a qualified Auditor is no longer optional but a strategic imperative to demonstrate credibility on both domestic and international stages.</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auditing in Egypt is governed by the Egyptian Organization for Standardization and Quality Control (EOSQC) through its Accounting Auditing Organization (AAO). The AAO issues standards that align closely with International Standards on Auditing (ISA), ensuring that an Auditor practicing in Egypt Alexandria operates within a globally recognized framework.</w:t>
      </w:r>
    </w:p>
    <w:p>
      <w:pPr>
        <w:pStyle w:val="BodyText"/>
      </w:pPr>
      <w:r>
        <w:t xml:space="preserve">However, local regulations also play a pivotal role. Companies Law No. 159 of 1981 and its subsequent amendments dictate the obligations of public joint-stock companies to have their financial statements audited by licensed auditors or audit firms registered with the General Authority for Investment and Free Zones (GAFI). In Egypt Alexandria, where many foreign entities operate, there is a dual pressure to comply with both local statutory requirements and home-country reporting standards. This duality increases the workload and complexity for Auditors, requiring them to possess not only technical accounting skills but also a nuanced understanding of cross-border regulatory compliance.</w:t>
      </w:r>
    </w:p>
    <w:bookmarkEnd w:id="22"/>
    <w:bookmarkStart w:id="23" w:name="X1f6466f029dc03e413b0c20d4aa9efd6dfc2493"/>
    <w:p>
      <w:pPr>
        <w:pStyle w:val="Heading2"/>
      </w:pPr>
      <w:r>
        <w:t xml:space="preserve">4. Challenges Facing Auditors in Egypt Alexandria</w:t>
      </w:r>
    </w:p>
    <w:p>
      <w:pPr>
        <w:pStyle w:val="FirstParagraph"/>
      </w:pPr>
      <w:r>
        <w:t xml:space="preserve">Despite the robust legal framework, Auditors in Egypt Alexandria face distinct challenges. One significant issue is the prevalence of informal economic practices among certain small business sectors. Transitioning these entities toward formalized, audited financial reporting requires not just technical intervention but also cultural and educational shifts.</w:t>
      </w:r>
    </w:p>
    <w:p>
      <w:pPr>
        <w:pStyle w:val="BodyText"/>
      </w:pPr>
      <w:r>
        <w:t xml:space="preserve">Another challenge is technological disruption. The traditional manual audit trail is becoming obsolete in Egypt Alexandria’s modernizing corporate sector. Auditors must now adapt to digital accounting systems, enterprise resource planning (ERP) software, and even blockchain technologies that are increasingly adopted by major port and logistics firms in the region. Failure to adapt renders an Auditor ineffective and unable to provide value-added insights.</w:t>
      </w:r>
    </w:p>
    <w:p>
      <w:pPr>
        <w:pStyle w:val="BodyText"/>
      </w:pPr>
      <w:r>
        <w:t xml:space="preserve">Furthermore, the expectation gap remains a critical issue. In Egypt Alexandria’s business community, there is often a misconception that an Auditor is responsible for detecting all forms of fraud or guaranteeing business viability. Educating stakeholders that the primary role of an Auditor is to provide reasonable assurance regarding the fairness of financial statements, rather than absolute certainty, remains an ongoing task.</w:t>
      </w:r>
    </w:p>
    <w:bookmarkEnd w:id="23"/>
    <w:bookmarkStart w:id="24" w:name="X73d6d5a32a4a5e35881b056ae6392615478edc7"/>
    <w:p>
      <w:pPr>
        <w:pStyle w:val="Heading2"/>
      </w:pPr>
      <w:r>
        <w:t xml:space="preserve">5. The Evolving Role: From Compliance to Advisory</w:t>
      </w:r>
    </w:p>
    <w:p>
      <w:pPr>
        <w:pStyle w:val="FirstParagraph"/>
      </w:pPr>
      <w:r>
        <w:t xml:space="preserve">The modern Auditor in Egypt Alexandria is increasingly expected to serve as a strategic advisor. In a competitive market like Alexandria, where businesses seek to optimize operations and reduce costs, Auditors are utilizing their deep understanding of internal controls and financial processes to offer consulting services.</w:t>
      </w:r>
    </w:p>
    <w:p>
      <w:pPr>
        <w:pStyle w:val="BodyText"/>
      </w:pPr>
      <w:r>
        <w:t xml:space="preserve">This shift is particularly evident in the banking and insurance sectors based in Alexandria’s financial districts. Here, Auditors work closely with management to enhance governance structures, manage risk exposure related to currency fluctuations (given Egypt's volatile economic history), and ensure compliance with anti-money laundering (AML) regulations. By providing these advisory services, the Auditor adds tangible value to the organization, moving beyond a retrospective check of past events to influencing future strategic decisions.</w:t>
      </w:r>
    </w:p>
    <w:bookmarkEnd w:id="24"/>
    <w:bookmarkStart w:id="25" w:name="X536845ac8f9daa35fa9f5ed29d0bb90935f6e78"/>
    <w:p>
      <w:pPr>
        <w:pStyle w:val="Heading2"/>
      </w:pPr>
      <w:r>
        <w:t xml:space="preserve">6. Impact on Investment and Economic Development</w:t>
      </w:r>
    </w:p>
    <w:p>
      <w:pPr>
        <w:pStyle w:val="FirstParagraph"/>
      </w:pPr>
      <w:r>
        <w:t xml:space="preserve">The integrity provided by professional Auditors has a direct correlation with investment inflows in Egypt Alexandria. International investors are hesitant to commit capital without verified financial data. A clean audit opinion serves as a stamp of approval, reducing information asymmetry between company management and external investors.</w:t>
      </w:r>
    </w:p>
    <w:p>
      <w:pPr>
        <w:pStyle w:val="BodyText"/>
      </w:pPr>
      <w:r>
        <w:t xml:space="preserve">Moreover, the presence of high-quality auditing firms in Egypt Alexandria contributes to the overall stability of the local financial ecosystem. It fosters trust among creditors, facilitating easier access to loans for businesses that might otherwise struggle to secure financing due to lack of transparency. Thus, the Auditor acts as a facilitator of economic growth, ensuring that capital flows efficiently and securely within the region.</w:t>
      </w:r>
    </w:p>
    <w:bookmarkEnd w:id="25"/>
    <w:bookmarkStart w:id="26" w:name="conclusion"/>
    <w:p>
      <w:pPr>
        <w:pStyle w:val="Heading2"/>
      </w:pPr>
      <w:r>
        <w:t xml:space="preserve">7. Conclusion</w:t>
      </w:r>
    </w:p>
    <w:p>
      <w:pPr>
        <w:pStyle w:val="FirstParagraph"/>
      </w:pPr>
      <w:r>
        <w:t xml:space="preserve">In conclusion, the Auditor plays a multifaceted and indispensable role in the economic fabric of Egypt Alexandria. While rooted in traditional principles of verification and compliance, the profession has evolved to meet the demands of a modern, globalized economy. For businesses operating in this historic yet rapidly developing Egyptian city, Auditors provide more than just regulatory compliance; they offer credibility, strategic insight, and risk management expertise.</w:t>
      </w:r>
    </w:p>
    <w:p>
      <w:pPr>
        <w:pStyle w:val="BodyText"/>
      </w:pPr>
      <w:r>
        <w:t xml:space="preserve">As Egypt continues to pursue its vision for economic development through initiatives like the Suez Canal Economic Zone and expanded tourism infrastructure in Alexandria, the importance of transparent financial reporting will only grow. Therefore, it is imperative that Auditors continue to enhance their technical competencies, embrace digital transformation, and strengthen their advisory roles. Only by doing so can they fully serve the needs of stakeholders in Egypt Alexandria and contribute to a sustainable and robust economic future for the nation.</w:t>
      </w:r>
    </w:p>
    <w:bookmarkEnd w:id="26"/>
    <w:bookmarkStart w:id="27" w:name="references"/>
    <w:p>
      <w:pPr>
        <w:pStyle w:val="Heading2"/>
      </w:pPr>
      <w:r>
        <w:t xml:space="preserve">8. References</w:t>
      </w:r>
    </w:p>
    <w:p>
      <w:pPr>
        <w:numPr>
          <w:ilvl w:val="0"/>
          <w:numId w:val="1001"/>
        </w:numPr>
        <w:pStyle w:val="Compact"/>
      </w:pPr>
      <w:r>
        <w:t xml:space="preserve">Egyptian Organization for Standardization and Quality Control (EOSQC). (2019). *Accounting Auditing Organization Standards*. Cairo: AAO.</w:t>
      </w:r>
    </w:p>
    <w:p>
      <w:pPr>
        <w:numPr>
          <w:ilvl w:val="0"/>
          <w:numId w:val="1001"/>
        </w:numPr>
        <w:pStyle w:val="Compact"/>
      </w:pPr>
      <w:r>
        <w:t xml:space="preserve">GAFI. (2021). *Guidelines for Investment and Corporate Governance in Free Zones*. General Authority for Investment and Free Zones.</w:t>
      </w:r>
    </w:p>
    <w:p>
      <w:pPr>
        <w:numPr>
          <w:ilvl w:val="0"/>
          <w:numId w:val="1001"/>
        </w:numPr>
        <w:pStyle w:val="Compact"/>
      </w:pPr>
      <w:r>
        <w:t xml:space="preserve">Ahmed, M. &amp; Hassan, K. (2020). "The Impact of Auditing Quality on Foreign Direct Investment in North Africa." *Journal of Egyptian Economic Research*, 45(3), 112-130.</w:t>
      </w:r>
    </w:p>
    <w:p>
      <w:pPr>
        <w:numPr>
          <w:ilvl w:val="0"/>
          <w:numId w:val="1001"/>
        </w:numPr>
        <w:pStyle w:val="Compact"/>
      </w:pPr>
      <w:r>
        <w:t xml:space="preserve">International Federation of Accountants (IFAC). (2022). *Global Trends in the Audit Profession*. New York: IFAC.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Context of Egypt Alexandria</dc:title>
  <dc:creator/>
  <dc:language>en</dc:language>
  <cp:keywords/>
  <dcterms:created xsi:type="dcterms:W3CDTF">2026-07-29T08:01:43Z</dcterms:created>
  <dcterms:modified xsi:type="dcterms:W3CDTF">2026-07-29T08:01:43Z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