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0" w:name="Xcb7a15b5b7eca39493f18b0846c3960cbb9360c"/>
    <w:p>
      <w:pPr>
        <w:pStyle w:val="Heading1"/>
      </w:pPr>
      <w:r>
        <w:t xml:space="preserve">The Critical Role of the Auditor in Enhancing Corporate Governance and Financial Transparency: A Case Study of Tanzania Dar es Salaam</w:t>
      </w:r>
    </w:p>
    <w:p>
      <w:pPr>
        <w:pStyle w:val="FirstParagraph"/>
      </w:pPr>
      <w:r>
        <w:rPr>
          <w:bCs/>
          <w:b/>
        </w:rPr>
        <w:t xml:space="preserve">Date:</w:t>
      </w:r>
      <w:r>
        <w:t xml:space="preserve"> </w:t>
      </w:r>
      <w:r>
        <w:t xml:space="preserve">October 26, 2023</w:t>
      </w:r>
      <w:r>
        <w:br/>
      </w:r>
    </w:p>
    <w:bookmarkEnd w:id="20"/>
    <w:bookmarkStart w:id="21" w:name="i.-introduction"/>
    <w:p>
      <w:pPr>
        <w:pStyle w:val="Heading1"/>
      </w:pPr>
      <w:r>
        <w:t xml:space="preserve">I. Introduction</w:t>
      </w:r>
    </w:p>
    <w:p>
      <w:pPr>
        <w:pStyle w:val="FirstParagraph"/>
      </w:pPr>
      <w:r>
        <w:t xml:space="preserve">The modern economic landscape is defined by complex financial instruments, intricate regulatory frameworks, and a heightened demand for transparency. In this context, the role of the auditor transcends mere compliance; it serves as the bedrock of trust between entities and their stakeholders. This term paper examines the multifaceted role of an auditor within a specific geographic and economic context: Tanzania Dar es Salaam. As Tanzania’s commercial capital, Tanzania Dar es Salaam is not merely a city but a vital hub for regional trade, foreign investment, and financial innovation in East Africa. Consequently, the function of the auditor in this region is pivotal to maintaining market integrity.</w:t>
      </w:r>
    </w:p>
    <w:p>
      <w:pPr>
        <w:pStyle w:val="BodyText"/>
      </w:pPr>
      <w:r>
        <w:t xml:space="preserve">The primary objective of this paper is to analyze how professional auditing standards are applied by an auditor in Tanzania Dar es Salaam. It explores the intersection of local regulatory requirements, such as those mandated by the Accountants and Auditors Board (AAB), and international best practices. Furthermore, it investigates how the presence of a competent auditor contributes to investor confidence and economic stability in Tanzania Dar es Salaam.</w:t>
      </w:r>
    </w:p>
    <w:bookmarkEnd w:id="21"/>
    <w:bookmarkStart w:id="22" w:name="Xbcc86a242d5bb938c8b5f2ed6688801bca94575"/>
    <w:p>
      <w:pPr>
        <w:pStyle w:val="Heading1"/>
      </w:pPr>
      <w:r>
        <w:t xml:space="preserve">II. The Regulatory Framework Governing Audit Practices</w:t>
      </w:r>
    </w:p>
    <w:p>
      <w:pPr>
        <w:pStyle w:val="FirstParagraph"/>
      </w:pPr>
      <w:r>
        <w:t xml:space="preserve">To understand the significance of an auditor in Tanzania Dar es Salaam, one must first appreciate the regulatory environment. The audit profession is heavily regulated to ensure public accountability. In Tanzania, the primary legislative act governing this field is the Accountants and Auditors Act No. 24 of 2004. This act established the Accountants and Auditors Board (AAB), which serves as the watchdog for both accountancy and auditing professions.</w:t>
      </w:r>
    </w:p>
    <w:p>
      <w:pPr>
        <w:pStyle w:val="BodyText"/>
      </w:pPr>
      <w:r>
        <w:t xml:space="preserve">An auditor operating in Tanzania Dar es Salaam must be registered with this board, ensuring that they possess the requisite qualifications, experience, and ethical grounding. The regulatory framework also mandates adherence to International Standards on Auditing (ISA), which have been adopted locally. This alignment ensures that an auditor in Tanzania Dar es Salaam conducts their work with a level of rigor comparable to global standards. For instance, when an auditor examines the financial statements of a listed company on the Dar es Salaam Stock Exchange (DSE), they must verify that these statements present a true and fair view of the financial position, complying with both local tax laws administered by the Tanzania Revenue Authority (TRA) and international reporting standards.</w:t>
      </w:r>
    </w:p>
    <w:bookmarkEnd w:id="22"/>
    <w:bookmarkStart w:id="23" w:name="X92bddaea8c784c8b8ca21ec6944cb6608e55aae"/>
    <w:p>
      <w:pPr>
        <w:pStyle w:val="Heading1"/>
      </w:pPr>
      <w:r>
        <w:t xml:space="preserve">III. The Core Functions of an Auditor in the Tanzanian Context</w:t>
      </w:r>
    </w:p>
    <w:p>
      <w:pPr>
        <w:pStyle w:val="FirstParagraph"/>
      </w:pPr>
      <w:r>
        <w:t xml:space="preserve">The traditional perception of an auditor is that of a detective seeking fraud. However, in Tanzania Dar es Salaam, the role has evolved into a broader strategic function. Firstly, there is the statutory audit function. Every public limited company operating in Tanzania Dar es Salaam is legally required to have its financial statements audited by a registered auditor within three months of the financial year-end. This process provides shareholders and potential investors with assurance that management has discharged its fiduciary duties.</w:t>
      </w:r>
    </w:p>
    <w:p>
      <w:pPr>
        <w:pStyle w:val="BodyText"/>
      </w:pPr>
      <w:r>
        <w:t xml:space="preserve">Secondly, the auditor plays a crucial role in risk management. As businesses in Tanzania Dar es Salaam expand into sectors such as logistics, telecommunications, and tourism, operational risks increase. An auditor assesses internal controls to identify weaknesses that could lead to financial loss or operational inefficiency. For example, in the banking sector prevalent along Kivukoni Front and Samora Avenue in Tanzania Dar es Salaam auditors evaluate cybersecurity controls and liquidity management practices.</w:t>
      </w:r>
    </w:p>
    <w:p>
      <w:pPr>
        <w:pStyle w:val="BodyText"/>
      </w:pPr>
      <w:r>
        <w:t xml:space="preserve">Thirdly, there is an emerging demand for forensic auditing. With the rise of digital payments and fintech solutions in Tanzania Dar es Salaam, cases of financial misappropriation have become more sophisticated. Auditors are increasingly required to possess skills in data analytics and fraud detection to trace irregularities that might otherwise go unnoticed.</w:t>
      </w:r>
    </w:p>
    <w:bookmarkEnd w:id="23"/>
    <w:bookmarkStart w:id="24" w:name="X6bf4207dd0a4e07c5aaf4e226735e2610338856"/>
    <w:p>
      <w:pPr>
        <w:pStyle w:val="Heading1"/>
      </w:pPr>
      <w:r>
        <w:t xml:space="preserve">IV. Challenges Facing Auditors in Tanzania Dar es Salaam</w:t>
      </w:r>
    </w:p>
    <w:p>
      <w:pPr>
        <w:pStyle w:val="FirstParagraph"/>
      </w:pPr>
      <w:r>
        <w:t xml:space="preserve">Despite the robust regulatory framework, auditors in Tanzania Dar es Salaam face distinct challenges. One significant issue is the "brain drain," where highly qualified professionals leave for opportunities abroad, creating a skills gap in specialized audit areas like environmental auditing or IT systems auditing.</w:t>
      </w:r>
    </w:p>
    <w:p>
      <w:pPr>
        <w:pStyle w:val="BodyText"/>
      </w:pPr>
      <w:r>
        <w:t xml:space="preserve">Another challenge is the pressure from clients. In a close-knit business community like Tanzania Dar es Salaam, auditors may face ethical dilemmas when management pressures them to issue favorable reports to secure loans or attract investment. Maintaining independence and objectivity is paramount for an auditor, yet cultural factors can sometimes complicate professional boundaries.</w:t>
      </w:r>
    </w:p>
    <w:p>
      <w:pPr>
        <w:pStyle w:val="BodyText"/>
      </w:pPr>
      <w:r>
        <w:t xml:space="preserve">Additionally, technological disruption poses a challenge. As accounting software becomes more automated, the traditional manual audit trail is diminishing. An auditor must continuously upskill to understand cloud-based accounting systems and blockchain technology to remain effective in the Tanzanian market.</w:t>
      </w:r>
    </w:p>
    <w:bookmarkEnd w:id="24"/>
    <w:bookmarkStart w:id="25" w:name="X7f57287398e800400377cf91beac7d9777cf772"/>
    <w:p>
      <w:pPr>
        <w:pStyle w:val="Heading1"/>
      </w:pPr>
      <w:r>
        <w:t xml:space="preserve">V. The Impact of Auditing on Economic Development</w:t>
      </w:r>
    </w:p>
    <w:p>
      <w:pPr>
        <w:pStyle w:val="FirstParagraph"/>
      </w:pPr>
      <w:r>
        <w:t xml:space="preserve">The efficacy of an auditor directly influences the economic health of Tanzania Dar es Salaam. Reliable audited financial statements reduce information asymmetry between management and investors. When foreign direct investment (FDI) flows into Tanzania Dar es Salaam, international partners require assurance that their investments are protected by transparent governance structures.</w:t>
      </w:r>
    </w:p>
    <w:p>
      <w:pPr>
        <w:pStyle w:val="BodyText"/>
      </w:pPr>
      <w:r>
        <w:t xml:space="preserve">Furthermore, tax compliance is a major focus of auditing in the region. By verifying taxable income and expenses, auditors assist the government in collecting fair revenue. This revenue is critical for funding infrastructure projects in Tanzania Dar es Salaam, such as road networks and public transport systems like DART (Dar es Salaam Rapid Transit). Therefore, the auditor serves as a bridge between private sector profitability and public sector development needs.</w:t>
      </w:r>
    </w:p>
    <w:bookmarkEnd w:id="25"/>
    <w:bookmarkStart w:id="26" w:name="vi.-conclusion"/>
    <w:p>
      <w:pPr>
        <w:pStyle w:val="Heading1"/>
      </w:pPr>
      <w:r>
        <w:t xml:space="preserve">VI. Conclusion</w:t>
      </w:r>
    </w:p>
    <w:p>
      <w:pPr>
        <w:pStyle w:val="FirstParagraph"/>
      </w:pPr>
      <w:r>
        <w:t xml:space="preserve">In conclusion, the role of an auditor in Tanzania Dar es Salaam is indispensable to the integrity of the nation’s financial architecture. It is not merely a regulatory requirement but a fundamental mechanism for ensuring transparency, accountability, and operational efficiency. From navigating the regulations set by the Accountants and Auditors Board to combating modern financial crimes through forensic techniques, auditors are vital stakeholders in Tanzania Dar es Salaam’s economic narrative.</w:t>
      </w:r>
    </w:p>
    <w:p>
      <w:pPr>
        <w:pStyle w:val="BodyText"/>
      </w:pPr>
      <w:r>
        <w:t xml:space="preserve">As Tanzania Dar es Salaam continues to grow as a regional economic powerhouse, the demand for high-quality audit services will intensify. The profession must adapt by embracing technology and upholding strict ethical standards. For students of accounting and future practitioners, understanding the specific nuances of auditing in this dynamic market is essential. Ultimately, a strong audit function fosters trust, which is the currency of global commerce.</w:t>
      </w:r>
    </w:p>
    <w:bookmarkEnd w:id="26"/>
    <w:bookmarkStart w:id="27" w:name="vii.-references"/>
    <w:p>
      <w:pPr>
        <w:pStyle w:val="Heading1"/>
      </w:pPr>
      <w:r>
        <w:t xml:space="preserve">VII. References</w:t>
      </w:r>
    </w:p>
    <w:p>
      <w:pPr>
        <w:numPr>
          <w:ilvl w:val="0"/>
          <w:numId w:val="1001"/>
        </w:numPr>
        <w:pStyle w:val="Compact"/>
      </w:pPr>
      <w:r>
        <w:t xml:space="preserve">National Bureau of Statistics Tanzania. (2022). Economic Survey.</w:t>
      </w:r>
    </w:p>
    <w:p>
      <w:pPr>
        <w:numPr>
          <w:ilvl w:val="0"/>
          <w:numId w:val="1001"/>
        </w:numPr>
        <w:pStyle w:val="Compact"/>
      </w:pPr>
      <w:r>
        <w:t xml:space="preserve">Tanzania Revenue Authority. (2023). Tax Compliance and Audit Guidelines.</w:t>
      </w:r>
    </w:p>
    <w:p>
      <w:pPr>
        <w:numPr>
          <w:ilvl w:val="0"/>
          <w:numId w:val="1001"/>
        </w:numPr>
        <w:pStyle w:val="Compact"/>
      </w:pPr>
      <w:r>
        <w:t xml:space="preserve">The Accountants and Auditors Act No. 24 of 2004, Republic of Tanzania.</w:t>
      </w:r>
    </w:p>
    <w:p>
      <w:pPr>
        <w:numPr>
          <w:ilvl w:val="0"/>
          <w:numId w:val="1001"/>
        </w:numPr>
        <w:pStyle w:val="Compact"/>
      </w:pPr>
      <w:r>
        <w:t xml:space="preserve">Institute of Certified Public Accountants of Tanzania (ICPAT). Annual Report on Professional Ethics.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the Auditor in Tanzania Dar es Salaam</dc:title>
  <dc:creator/>
  <dc:language>en</dc:language>
  <cp:keywords/>
  <dcterms:created xsi:type="dcterms:W3CDTF">2026-07-29T20:12:04Z</dcterms:created>
  <dcterms:modified xsi:type="dcterms:W3CDTF">2026-07-29T20:12:04Z</dcterms:modified>
</cp:coreProperties>
</file>

<file path=docProps/custom.xml><?xml version="1.0" encoding="utf-8"?>
<Properties xmlns="http://schemas.openxmlformats.org/officeDocument/2006/custom-properties" xmlns:vt="http://schemas.openxmlformats.org/officeDocument/2006/docPropsVTypes"/>
</file>