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7" w:name="X728ba13b218300b5b6cc8042f88bfd09f7ae97a"/>
    <w:p>
      <w:pPr>
        <w:pStyle w:val="Heading1"/>
      </w:pPr>
      <w:r>
        <w:t xml:space="preserve">The Role of the Auditor in United States New York City</w:t>
      </w:r>
    </w:p>
    <w:p>
      <w:pPr>
        <w:pStyle w:val="FirstParagraph"/>
      </w:pPr>
      <w:r>
        <w:br/>
      </w:r>
    </w:p>
    <w:bookmarkStart w:id="20" w:name="i.-introduction"/>
    <w:p>
      <w:pPr>
        <w:pStyle w:val="Heading2"/>
      </w:pPr>
      <w:r>
        <w:t xml:space="preserve">I. Introduction</w:t>
      </w:r>
    </w:p>
    <w:p>
      <w:pPr>
        <w:pStyle w:val="FirstParagraph"/>
      </w:pPr>
      <w:r>
        <w:br/>
      </w:r>
      <w:r>
        <w:t xml:space="preserve">In the complex financial landscape of the</w:t>
      </w:r>
      <w:r>
        <w:t xml:space="preserve"> </w:t>
      </w:r>
      <w:r>
        <w:rPr>
          <w:bCs/>
          <w:b/>
        </w:rPr>
        <w:t xml:space="preserve">United States New York City</w:t>
      </w:r>
      <w:r>
        <w:t xml:space="preserve">, transparency and accountability are paramount. As the global hub for finance, trade, and municipal governance,</w:t>
      </w:r>
      <w:r>
        <w:t xml:space="preserve"> </w:t>
      </w:r>
      <w:r>
        <w:rPr>
          <w:bCs/>
          <w:b/>
        </w:rPr>
        <w:t xml:space="preserve">United States New York City</w:t>
      </w:r>
      <w:r>
        <w:t xml:space="preserve"> </w:t>
      </w:r>
      <w:r>
        <w:t xml:space="preserve">relies heavily on robust oversight mechanisms to ensure that public funds are managed efficiently and that private entities adhere to rigorous regulatory standards. Central to this system is the professional of the</w:t>
      </w:r>
      <w:r>
        <w:t xml:space="preserve"> </w:t>
      </w:r>
      <w:r>
        <w:rPr>
          <w:bCs/>
          <w:b/>
        </w:rPr>
        <w:t xml:space="preserve">Auditor</w:t>
      </w:r>
      <w:r>
        <w:t xml:space="preserve">. This term paper explores the multifaceted role of the</w:t>
      </w:r>
      <w:r>
        <w:t xml:space="preserve"> </w:t>
      </w:r>
      <w:r>
        <w:rPr>
          <w:bCs/>
          <w:b/>
        </w:rPr>
        <w:t xml:space="preserve">Auditor</w:t>
      </w:r>
      <w:r>
        <w:t xml:space="preserve">, specifically focusing on their functions within municipal government, corporate compliance, and regulatory adherence in</w:t>
      </w:r>
      <w:r>
        <w:t xml:space="preserve"> </w:t>
      </w:r>
      <w:r>
        <w:rPr>
          <w:bCs/>
          <w:b/>
        </w:rPr>
        <w:t xml:space="preserve">United States New York City</w:t>
      </w:r>
      <w:r>
        <w:t xml:space="preserve">. The significance of auditing extends beyond mere number-crunching; it serves as a critical check on power, ensuring that the financial integrity of one of the world’s most influential cities remains intact.</w:t>
      </w:r>
      <w:r>
        <w:br/>
      </w:r>
      <w:r>
        <w:br/>
      </w:r>
    </w:p>
    <w:bookmarkEnd w:id="20"/>
    <w:bookmarkStart w:id="21" w:name="X1d7d1e8520db22b5af8c500778ac5481e8ac140"/>
    <w:p>
      <w:pPr>
        <w:pStyle w:val="Heading2"/>
      </w:pPr>
      <w:r>
        <w:t xml:space="preserve">II. The Municipal Auditor: Guardian of Public Funds</w:t>
      </w:r>
    </w:p>
    <w:p>
      <w:pPr>
        <w:pStyle w:val="FirstParagraph"/>
      </w:pPr>
      <w:r>
        <w:br/>
      </w:r>
      <w:r>
        <w:t xml:space="preserve">At the municipal level, the primary</w:t>
      </w:r>
      <w:r>
        <w:t xml:space="preserve"> </w:t>
      </w:r>
      <w:r>
        <w:rPr>
          <w:bCs/>
          <w:b/>
        </w:rPr>
        <w:t xml:space="preserve">Auditor</w:t>
      </w:r>
      <w:r>
        <w:t xml:space="preserve"> </w:t>
      </w:r>
      <w:r>
        <w:t xml:space="preserve">in</w:t>
      </w:r>
      <w:r>
        <w:t xml:space="preserve"> </w:t>
      </w:r>
      <w:r>
        <w:rPr>
          <w:bCs/>
          <w:b/>
        </w:rPr>
        <w:t xml:space="preserve">United States New York City</w:t>
      </w:r>
      <w:r>
        <w:t xml:space="preserve"> </w:t>
      </w:r>
      <w:r>
        <w:t xml:space="preserve">is the Comptroller, who serves as the city’s chief financial officer and independent auditor. The Office of City Controller plays a pivotal role in examining how taxpayer dollars are spent across various city agencies, from transportation to education. The</w:t>
      </w:r>
      <w:r>
        <w:t xml:space="preserve"> </w:t>
      </w:r>
      <w:r>
        <w:rPr>
          <w:bCs/>
          <w:b/>
        </w:rPr>
        <w:t xml:space="preserve">Auditor</w:t>
      </w:r>
      <w:r>
        <w:t xml:space="preserve"> </w:t>
      </w:r>
      <w:r>
        <w:t xml:space="preserve">is tasked with conducting performance audits to evaluate the efficiency and effectiveness of government programs.</w:t>
      </w:r>
      <w:r>
        <w:br/>
      </w:r>
      <w:r>
        <w:br/>
      </w:r>
      <w:r>
        <w:t xml:space="preserve">One of the key responsibilities of the municipal</w:t>
      </w:r>
      <w:r>
        <w:t xml:space="preserve"> </w:t>
      </w:r>
      <w:r>
        <w:rPr>
          <w:bCs/>
          <w:b/>
        </w:rPr>
        <w:t xml:space="preserve">Auditor</w:t>
      </w:r>
      <w:r>
        <w:t xml:space="preserve"> </w:t>
      </w:r>
      <w:r>
        <w:t xml:space="preserve">is to ensure compliance with local, state, and federal regulations. In</w:t>
      </w:r>
      <w:r>
        <w:t xml:space="preserve"> </w:t>
      </w:r>
      <w:r>
        <w:rPr>
          <w:bCs/>
          <w:b/>
        </w:rPr>
        <w:t xml:space="preserve">United States New York City</w:t>
      </w:r>
      <w:r>
        <w:t xml:space="preserve">, where public spending is immense, any mismanagement can have severe repercussions on service delivery and public trust. The</w:t>
      </w:r>
      <w:r>
        <w:t xml:space="preserve"> </w:t>
      </w:r>
      <w:r>
        <w:rPr>
          <w:bCs/>
          <w:b/>
        </w:rPr>
        <w:t xml:space="preserve">Auditor</w:t>
      </w:r>
      <w:r>
        <w:t xml:space="preserve"> </w:t>
      </w:r>
      <w:r>
        <w:t xml:space="preserve">identifies areas of waste, fraud, and abuse by analyzing financial records and operational processes. For instance, the Office of City Controller has historically launched investigations into contract bidding processes to ensure that vendors are selected fairly and competitively.</w:t>
      </w:r>
      <w:r>
        <w:br/>
      </w:r>
      <w:r>
        <w:br/>
      </w:r>
      <w:r>
        <w:t xml:space="preserve">Furthermore, the municipal</w:t>
      </w:r>
      <w:r>
        <w:t xml:space="preserve"> </w:t>
      </w:r>
      <w:r>
        <w:rPr>
          <w:bCs/>
          <w:b/>
        </w:rPr>
        <w:t xml:space="preserve">Auditor</w:t>
      </w:r>
      <w:r>
        <w:t xml:space="preserve"> </w:t>
      </w:r>
      <w:r>
        <w:t xml:space="preserve">is responsible for preparing annual reports that provide a clear picture of the city’s financial health. These reports are not only internal tools but also public documents that enhance transparency. By publishing these findings, the</w:t>
      </w:r>
      <w:r>
        <w:t xml:space="preserve"> </w:t>
      </w:r>
      <w:r>
        <w:rPr>
          <w:bCs/>
          <w:b/>
        </w:rPr>
        <w:t xml:space="preserve">Auditor</w:t>
      </w:r>
      <w:r>
        <w:t xml:space="preserve"> </w:t>
      </w:r>
      <w:r>
        <w:t xml:space="preserve">empowers citizens and policymakers to make informed decisions regarding budget allocations and fiscal policies in</w:t>
      </w:r>
      <w:r>
        <w:t xml:space="preserve"> </w:t>
      </w:r>
      <w:r>
        <w:rPr>
          <w:bCs/>
          <w:b/>
        </w:rPr>
        <w:t xml:space="preserve">United States New York City</w:t>
      </w:r>
      <w:r>
        <w:t xml:space="preserve">.</w:t>
      </w:r>
      <w:r>
        <w:br/>
      </w:r>
      <w:r>
        <w:br/>
      </w:r>
    </w:p>
    <w:bookmarkEnd w:id="21"/>
    <w:bookmarkStart w:id="22" w:name="X67cb4c63581996baa62af44be745c2b0b95679e"/>
    <w:p>
      <w:pPr>
        <w:pStyle w:val="Heading2"/>
      </w:pPr>
      <w:r>
        <w:t xml:space="preserve">III. Corporate Auditing: Navigating Regulatory Complexity</w:t>
      </w:r>
    </w:p>
    <w:p>
      <w:pPr>
        <w:pStyle w:val="FirstParagraph"/>
      </w:pPr>
      <w:r>
        <w:br/>
      </w:r>
      <w:r>
        <w:t xml:space="preserve">Beyond government, the demand for professional</w:t>
      </w:r>
      <w:r>
        <w:t xml:space="preserve"> </w:t>
      </w:r>
      <w:r>
        <w:rPr>
          <w:bCs/>
          <w:b/>
        </w:rPr>
        <w:t xml:space="preserve">Auditor</w:t>
      </w:r>
      <w:r>
        <w:t xml:space="preserve"> </w:t>
      </w:r>
      <w:r>
        <w:t xml:space="preserve">services is high in the private sector, particularly within</w:t>
      </w:r>
      <w:r>
        <w:t xml:space="preserve"> </w:t>
      </w:r>
      <w:r>
        <w:rPr>
          <w:bCs/>
          <w:b/>
        </w:rPr>
        <w:t xml:space="preserve">United States New York City</w:t>
      </w:r>
      <w:r>
        <w:t xml:space="preserve">, home to numerous Fortune 500 companies and financial institutions. Corporate auditors work to verify the accuracy of financial statements and ensure that businesses comply with laws such as the Sarbanes-Oxley Act (SOX). This legislation was enacted in response to major corporate scandals and requires strict internal controls over financial reporting.</w:t>
      </w:r>
      <w:r>
        <w:br/>
      </w:r>
      <w:r>
        <w:br/>
      </w:r>
      <w:r>
        <w:t xml:space="preserve">In</w:t>
      </w:r>
      <w:r>
        <w:t xml:space="preserve"> </w:t>
      </w:r>
      <w:r>
        <w:rPr>
          <w:bCs/>
          <w:b/>
        </w:rPr>
        <w:t xml:space="preserve">United States New York City</w:t>
      </w:r>
      <w:r>
        <w:t xml:space="preserve">, where many large corporations are headquartered, the role of the external</w:t>
      </w:r>
      <w:r>
        <w:t xml:space="preserve"> </w:t>
      </w:r>
      <w:r>
        <w:rPr>
          <w:bCs/>
          <w:b/>
        </w:rPr>
        <w:t xml:space="preserve">Auditor</w:t>
      </w:r>
      <w:r>
        <w:t xml:space="preserve"> </w:t>
      </w:r>
      <w:r>
        <w:t xml:space="preserve">is crucial for maintaining investor confidence. External auditors, often from major accounting firms, conduct independent reviews to assess whether a company’s financial statements present a true and fair view of its financial position. These audits help prevent fraud and misrepresentation, which could otherwise lead to significant legal and reputational damage.</w:t>
      </w:r>
      <w:r>
        <w:br/>
      </w:r>
      <w:r>
        <w:br/>
      </w:r>
      <w:r>
        <w:t xml:space="preserve">Additionally, internal auditors within these corporations play a vital role in risk management. They evaluate the effectiveness of internal controls, risk management processes, and governance procedures. By identifying potential vulnerabilities before they become critical issues, the</w:t>
      </w:r>
      <w:r>
        <w:t xml:space="preserve"> </w:t>
      </w:r>
      <w:r>
        <w:rPr>
          <w:bCs/>
          <w:b/>
        </w:rPr>
        <w:t xml:space="preserve">Auditor</w:t>
      </w:r>
      <w:r>
        <w:t xml:space="preserve"> </w:t>
      </w:r>
      <w:r>
        <w:t xml:space="preserve">helps organizations in</w:t>
      </w:r>
      <w:r>
        <w:t xml:space="preserve"> </w:t>
      </w:r>
      <w:r>
        <w:rPr>
          <w:bCs/>
          <w:b/>
        </w:rPr>
        <w:t xml:space="preserve">United States New York City</w:t>
      </w:r>
      <w:r>
        <w:t xml:space="preserve"> </w:t>
      </w:r>
      <w:r>
        <w:t xml:space="preserve">maintain operational stability and strategic focus.</w:t>
      </w:r>
      <w:r>
        <w:br/>
      </w:r>
      <w:r>
        <w:br/>
      </w:r>
    </w:p>
    <w:bookmarkEnd w:id="22"/>
    <w:bookmarkStart w:id="23" w:name="X76ffdc3bd6942452b3bd7760f9625290c068329"/>
    <w:p>
      <w:pPr>
        <w:pStyle w:val="Heading2"/>
      </w:pPr>
      <w:r>
        <w:t xml:space="preserve">IV. Regulatory Compliance and Ethical Standards</w:t>
      </w:r>
    </w:p>
    <w:p>
      <w:pPr>
        <w:pStyle w:val="FirstParagraph"/>
      </w:pPr>
      <w:r>
        <w:br/>
      </w:r>
      <w:r>
        <w:t xml:space="preserve">The profession of auditing is governed by strict ethical standards and professional guidelines. In</w:t>
      </w:r>
      <w:r>
        <w:t xml:space="preserve"> </w:t>
      </w:r>
      <w:r>
        <w:rPr>
          <w:bCs/>
          <w:b/>
        </w:rPr>
        <w:t xml:space="preserve">United States New York City</w:t>
      </w:r>
      <w:r>
        <w:t xml:space="preserve">, auditors must adhere to the principles set forth by bodies such as the American Institute of Certified Public Accountants (AICPA) and the Government Accountability Office (GAO). These organizations provide frameworks that ensure consistency, quality, and integrity in audit practices.</w:t>
      </w:r>
      <w:r>
        <w:br/>
      </w:r>
      <w:r>
        <w:br/>
      </w:r>
      <w:r>
        <w:t xml:space="preserve">Ethical considerations are particularly important for</w:t>
      </w:r>
      <w:r>
        <w:t xml:space="preserve"> </w:t>
      </w:r>
      <w:r>
        <w:rPr>
          <w:bCs/>
          <w:b/>
        </w:rPr>
        <w:t xml:space="preserve">Auditor</w:t>
      </w:r>
      <w:r>
        <w:t xml:space="preserve"> </w:t>
      </w:r>
      <w:r>
        <w:t xml:space="preserve">professionals. Independence is a cornerstone of auditing; auditors must remain impartial to provide objective assessments. Any conflict of interest can undermine the credibility of the audit findings and damage public trust. In</w:t>
      </w:r>
      <w:r>
        <w:t xml:space="preserve"> </w:t>
      </w:r>
      <w:r>
        <w:rPr>
          <w:bCs/>
          <w:b/>
        </w:rPr>
        <w:t xml:space="preserve">United States New York City</w:t>
      </w:r>
      <w:r>
        <w:t xml:space="preserve">, where high-stakes financial transactions are common, maintaining ethical standards is essential for preserving the integrity of financial markets.</w:t>
      </w:r>
      <w:r>
        <w:br/>
      </w:r>
      <w:r>
        <w:br/>
      </w:r>
      <w:r>
        <w:t xml:space="preserve">Moreover, auditors must stay abreast of changing regulations and technological advancements. With the rise of digital finance and cybersecurity threats,</w:t>
      </w:r>
      <w:r>
        <w:t xml:space="preserve"> </w:t>
      </w:r>
      <w:r>
        <w:rPr>
          <w:bCs/>
          <w:b/>
        </w:rPr>
        <w:t xml:space="preserve">Auditor</w:t>
      </w:r>
      <w:r>
        <w:t xml:space="preserve"> </w:t>
      </w:r>
      <w:r>
        <w:t xml:space="preserve">roles have expanded to include IT audits. These specialized audits assess an organization’s information systems to ensure data integrity and security. In</w:t>
      </w:r>
      <w:r>
        <w:t xml:space="preserve"> </w:t>
      </w:r>
      <w:r>
        <w:rPr>
          <w:bCs/>
          <w:b/>
        </w:rPr>
        <w:t xml:space="preserve">United States New York City</w:t>
      </w:r>
      <w:r>
        <w:t xml:space="preserve">, where technology plays a significant role in business operations, IT auditing has become an indispensable part of the broader audit function.</w:t>
      </w:r>
      <w:r>
        <w:br/>
      </w:r>
      <w:r>
        <w:br/>
      </w:r>
    </w:p>
    <w:bookmarkEnd w:id="23"/>
    <w:bookmarkStart w:id="24" w:name="X4bd01c389afa1bf5485909efcf2152729575d2f"/>
    <w:p>
      <w:pPr>
        <w:pStyle w:val="Heading2"/>
      </w:pPr>
      <w:r>
        <w:t xml:space="preserve">V. Challenges Facing Auditors in United States New York City</w:t>
      </w:r>
    </w:p>
    <w:p>
      <w:pPr>
        <w:pStyle w:val="FirstParagraph"/>
      </w:pPr>
      <w:r>
        <w:br/>
      </w:r>
      <w:r>
        <w:t xml:space="preserve">Despite their critical importance,</w:t>
      </w:r>
      <w:r>
        <w:t xml:space="preserve"> </w:t>
      </w:r>
      <w:r>
        <w:rPr>
          <w:bCs/>
          <w:b/>
        </w:rPr>
        <w:t xml:space="preserve">Auditor</w:t>
      </w:r>
      <w:r>
        <w:t xml:space="preserve"> </w:t>
      </w:r>
      <w:r>
        <w:t xml:space="preserve">professionals face numerous challenges in</w:t>
      </w:r>
      <w:r>
        <w:t xml:space="preserve"> </w:t>
      </w:r>
      <w:r>
        <w:rPr>
          <w:bCs/>
          <w:b/>
        </w:rPr>
        <w:t xml:space="preserve">United States New York City</w:t>
      </w:r>
      <w:r>
        <w:t xml:space="preserve">. One significant challenge is the increasing complexity of financial instruments and business models. As companies operate globally, auditors must understand diverse regulatory environments and cross-border transactions.</w:t>
      </w:r>
      <w:r>
        <w:br/>
      </w:r>
      <w:r>
        <w:br/>
      </w:r>
      <w:r>
        <w:t xml:space="preserve">Another challenge is the pressure to meet tight deadlines while ensuring thoroughness. In a fast-paced environment like</w:t>
      </w:r>
      <w:r>
        <w:t xml:space="preserve"> </w:t>
      </w:r>
      <w:r>
        <w:rPr>
          <w:bCs/>
          <w:b/>
        </w:rPr>
        <w:t xml:space="preserve">United States New York City</w:t>
      </w:r>
      <w:r>
        <w:t xml:space="preserve">, businesses expect rapid audit results without compromising quality. This balance requires auditors to be highly skilled in both traditional accounting methods and modern data analytics techniques.</w:t>
      </w:r>
      <w:r>
        <w:br/>
      </w:r>
      <w:r>
        <w:br/>
      </w:r>
      <w:r>
        <w:t xml:space="preserve">Additionally, resource constraints can impact the ability of municipal auditors to conduct comprehensive reviews. Limited budgets may restrict the scope of audits, potentially leaving some areas unexamined. Advocacy for adequate funding and support for audit offices is therefore essential to maintain high standards in</w:t>
      </w:r>
      <w:r>
        <w:t xml:space="preserve"> </w:t>
      </w:r>
      <w:r>
        <w:rPr>
          <w:bCs/>
          <w:b/>
        </w:rPr>
        <w:t xml:space="preserve">United States New York City</w:t>
      </w:r>
      <w:r>
        <w:t xml:space="preserve">.</w:t>
      </w:r>
      <w:r>
        <w:br/>
      </w:r>
      <w:r>
        <w:br/>
      </w:r>
    </w:p>
    <w:bookmarkEnd w:id="24"/>
    <w:bookmarkStart w:id="25" w:name="vi.-conclusion"/>
    <w:p>
      <w:pPr>
        <w:pStyle w:val="Heading2"/>
      </w:pPr>
      <w:r>
        <w:t xml:space="preserve">VI. Conclusion</w:t>
      </w:r>
    </w:p>
    <w:p>
      <w:pPr>
        <w:pStyle w:val="FirstParagraph"/>
      </w:pPr>
      <w:r>
        <w:br/>
      </w:r>
      <w:r>
        <w:t xml:space="preserve">The role of the</w:t>
      </w:r>
      <w:r>
        <w:t xml:space="preserve"> </w:t>
      </w:r>
      <w:r>
        <w:rPr>
          <w:bCs/>
          <w:b/>
        </w:rPr>
        <w:t xml:space="preserve">Auditor</w:t>
      </w:r>
      <w:r>
        <w:t xml:space="preserve"> </w:t>
      </w:r>
      <w:r>
        <w:t xml:space="preserve">in</w:t>
      </w:r>
      <w:r>
        <w:t xml:space="preserve"> </w:t>
      </w:r>
      <w:r>
        <w:rPr>
          <w:bCs/>
          <w:b/>
        </w:rPr>
        <w:t xml:space="preserve">United States New York City</w:t>
      </w:r>
      <w:r>
        <w:t xml:space="preserve"> </w:t>
      </w:r>
      <w:r>
        <w:t xml:space="preserve">is indispensable for maintaining financial integrity, accountability, and transparency. Whether working within government agencies or private corporations, auditors serve as watchdogs who safeguard public interests and promote sound economic practices. Their work ensures that resources are used effectively and that regulatory compliance is upheld.</w:t>
      </w:r>
      <w:r>
        <w:br/>
      </w:r>
      <w:r>
        <w:br/>
      </w:r>
      <w:r>
        <w:t xml:space="preserve">As</w:t>
      </w:r>
      <w:r>
        <w:t xml:space="preserve"> </w:t>
      </w:r>
      <w:r>
        <w:rPr>
          <w:bCs/>
          <w:b/>
        </w:rPr>
        <w:t xml:space="preserve">United States New York City</w:t>
      </w:r>
      <w:r>
        <w:t xml:space="preserve"> </w:t>
      </w:r>
      <w:r>
        <w:t xml:space="preserve">continues to evolve amidst global economic shifts, the importance of robust auditing functions will only grow. Strengthening the capacity of auditors through training, technology adoption, and sufficient resources will be crucial for sustaining the city’s reputation as a leader in financial governance. Ultimately, the</w:t>
      </w:r>
      <w:r>
        <w:t xml:space="preserve"> </w:t>
      </w:r>
      <w:r>
        <w:rPr>
          <w:bCs/>
          <w:b/>
        </w:rPr>
        <w:t xml:space="preserve">Auditor</w:t>
      </w:r>
      <w:r>
        <w:t xml:space="preserve"> </w:t>
      </w:r>
      <w:r>
        <w:t xml:space="preserve">stands as a pillar of trust in</w:t>
      </w:r>
      <w:r>
        <w:t xml:space="preserve"> </w:t>
      </w:r>
      <w:r>
        <w:rPr>
          <w:bCs/>
          <w:b/>
        </w:rPr>
        <w:t xml:space="preserve">United States New York City</w:t>
      </w:r>
      <w:r>
        <w:t xml:space="preserve">, ensuring that its financial systems remain resilient and accountable to all stakeholders.</w:t>
      </w:r>
      <w:r>
        <w:br/>
      </w:r>
      <w:r>
        <w:br/>
      </w:r>
    </w:p>
    <w:bookmarkEnd w:id="25"/>
    <w:bookmarkStart w:id="26" w:name="vii.-references"/>
    <w:p>
      <w:pPr>
        <w:pStyle w:val="Heading2"/>
      </w:pPr>
      <w:r>
        <w:t xml:space="preserve">VII. References</w:t>
      </w:r>
    </w:p>
    <w:p>
      <w:pPr>
        <w:pStyle w:val="FirstParagraph"/>
      </w:pPr>
      <w:r>
        <w:br/>
      </w:r>
      <w:r>
        <w:t xml:space="preserve">American Institute of Certified Public Accountants (AICPA). (2023). *Auditing Standards*.</w:t>
      </w:r>
      <w:r>
        <w:br/>
      </w:r>
      <w:r>
        <w:t xml:space="preserve">Government Accountability Office (GAO). (2023). *Principles of Federal Auditing*.</w:t>
      </w:r>
      <w:r>
        <w:br/>
      </w:r>
      <w:r>
        <w:t xml:space="preserve">New York City Comptroller’s Office. (Annual Reports on Financial Operations in United States New York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Auditor in United States New York City</dc:title>
  <dc:creator/>
  <dc:language>en</dc:language>
  <cp:keywords/>
  <dcterms:created xsi:type="dcterms:W3CDTF">2026-07-29T16:27:58Z</dcterms:created>
  <dcterms:modified xsi:type="dcterms:W3CDTF">2026-07-29T16:27:58Z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