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X18fb0113145644e378fe6d730193a5ab5289483"/>
    <w:p>
      <w:pPr>
        <w:pStyle w:val="Heading1"/>
      </w:pPr>
      <w:r>
        <w:t xml:space="preserve">The Role and Evolution of the Automotive Engineer in Australia Melbourne</w:t>
      </w:r>
    </w:p>
    <w:p>
      <w:pPr>
        <w:pStyle w:val="FirstParagraph"/>
      </w:pPr>
      <w:r>
        <w:rPr>
          <w:bCs/>
          <w:b/>
        </w:rPr>
        <w:t xml:space="preserve">A Term Paper Analysis on Technical Innovation, Regulatory Compliance, and Market Adaptation within the Victorian Manufacturing Sector.</w:t>
      </w:r>
    </w:p>
    <w:bookmarkStart w:id="20" w:name="introduction"/>
    <w:p>
      <w:pPr>
        <w:pStyle w:val="Heading2"/>
      </w:pPr>
      <w:r>
        <w:t xml:space="preserve">Introduction</w:t>
      </w:r>
    </w:p>
    <w:p>
      <w:pPr>
        <w:pStyle w:val="FirstParagraph"/>
      </w:pPr>
      <w:r>
        <w:t xml:space="preserve">The automotive industry has historically served as a cornerstone of industrial development in many nations. However, for Australia Melbourne, the narrative of automotive engineering is unique. It is characterized by a transition from mass manufacturing to high-performance niche production and specialized engineering services. This term paper explores the multifaceted role of the Automotive Engineer within this specific geographic and economic context. It examines how professionals in Australia Melbourne adapt to global technological shifts, comply with stringent local regulations, and contribute to a sustainable future for transportation.</w:t>
      </w:r>
    </w:p>
    <w:p>
      <w:pPr>
        <w:pStyle w:val="BodyText"/>
      </w:pPr>
      <w:r>
        <w:t xml:space="preserve">As the world moves toward electrification and autonomous driving, the definition of an Automotive Engineer has expanded significantly. In Australia Melbourne, these engineers are not merely tasked with assembling vehicles but are responsible for integrating complex software systems, adhering to safety standards mandated by global bodies like UNECE (United Nations Economic Commission for Europe), and addressing local environmental challenges. This paper argues that the modern Automotive Engineer in this region is a critical intersection of traditional mechanical proficiency and cutting-edge digital innovation.</w:t>
      </w:r>
    </w:p>
    <w:bookmarkEnd w:id="20"/>
    <w:bookmarkStart w:id="21" w:name="X607332cb4dd46452f7dcff7359dfa8b9e9212ff"/>
    <w:p>
      <w:pPr>
        <w:pStyle w:val="Heading2"/>
      </w:pPr>
      <w:r>
        <w:t xml:space="preserve">The Historical Context: From Manufacturing Hub to Engineering Specialist</w:t>
      </w:r>
    </w:p>
    <w:p>
      <w:pPr>
        <w:pStyle w:val="FirstParagraph"/>
      </w:pPr>
      <w:r>
        <w:t xml:space="preserve">To understand the current state of automotive engineering in Australia Melbourne, one must acknowledge its historical significance. Until recently, the region was home to significant manufacturing plants for global brands such as Holden and Toyota. During this era, Automotive Engineers focused heavily on production efficiency, supply chain logistics, and mechanical reliability tailored to harsh Australian driving conditions.</w:t>
      </w:r>
    </w:p>
    <w:p>
      <w:pPr>
        <w:pStyle w:val="BodyText"/>
      </w:pPr>
      <w:r>
        <w:t xml:space="preserve">With the cessation of mass passenger car manufacturing in Australia around 2017, the role of the Automotive Engineer shifted. Rather than disappearing from Melbourne's industrial landscape, it evolved. The focus moved away from volume production toward specialized sectors such as motorsport engineering (notably in Formula 1 and Supercars), defense vehicles, and commercial trucking. Consequently, Automotive Engineers in Australia Melbourne now require expertise that bridges the gap between high-volume manufacturing constraints and low-volume, high-complexity project requirements.</w:t>
      </w:r>
    </w:p>
    <w:bookmarkEnd w:id="21"/>
    <w:bookmarkStart w:id="24" w:name="Xa62f8ab9ef951287e7c4cf45e37b8fc8eaca9fa"/>
    <w:p>
      <w:pPr>
        <w:pStyle w:val="Heading2"/>
      </w:pPr>
      <w:r>
        <w:t xml:space="preserve">Technical Competencies Required in the Modern Era</w:t>
      </w:r>
    </w:p>
    <w:p>
      <w:pPr>
        <w:pStyle w:val="FirstParagraph"/>
      </w:pPr>
      <w:r>
        <w:t xml:space="preserve">The skill set required for an Automotive Engineer today is vastly different from that of a decade ago. In Australia Melbourne, where technological adoption rates are high, professionals must possess a robust understanding of powertrain electrification. This includes knowledge of battery management systems (BMS), electric motor efficiency, and charging infrastructure integration.</w:t>
      </w:r>
    </w:p>
    <w:bookmarkStart w:id="22" w:name="electrification-and-sustainability"/>
    <w:p>
      <w:pPr>
        <w:pStyle w:val="Heading3"/>
      </w:pPr>
      <w:r>
        <w:t xml:space="preserve">Electrification and Sustainability</w:t>
      </w:r>
    </w:p>
    <w:p>
      <w:pPr>
        <w:pStyle w:val="FirstParagraph"/>
      </w:pPr>
      <w:r>
        <w:t xml:space="preserve">A primary focus for Automotive Engineers in this region is the transition to zero-emission vehicles. Melbourne has set ambitious targets for reducing carbon emissions, driving demand for engineers who can design vehicles with sustainable materials and energy-efficient powertrains. Engineers are tasked with optimizing vehicle weight-to-power ratios to maximize the range of electric vehicles (EVs). This requires advanced simulation tools and a deep understanding of thermodynamics and energy storage.</w:t>
      </w:r>
    </w:p>
    <w:bookmarkEnd w:id="22"/>
    <w:bookmarkStart w:id="23" w:name="X5bfac381b61b4e7fc0e872569d04c2c2a19c52c"/>
    <w:p>
      <w:pPr>
        <w:pStyle w:val="Heading3"/>
      </w:pPr>
      <w:r>
        <w:t xml:space="preserve">Digital Integration and Autonomous Systems</w:t>
      </w:r>
    </w:p>
    <w:p>
      <w:pPr>
        <w:pStyle w:val="FirstParagraph"/>
      </w:pPr>
      <w:r>
        <w:t xml:space="preserve">Furthermore, the rise of connected vehicles means that Automotive Engineers must be proficient in software engineering. The vehicle is no longer just a mechanical device; it is a computer on wheels. In Australia Melbourne, engineers collaborate with software developers to implement Advanced Driver Assistance Systems (ADAS). These systems rely on sensors such as LiDAR, radar, and cameras to navigate complex urban environments like the streets of central Melbourne.</w:t>
      </w:r>
    </w:p>
    <w:bookmarkEnd w:id="23"/>
    <w:bookmarkEnd w:id="24"/>
    <w:bookmarkStart w:id="25" w:name="Xc1bf6019d7c7f546cd756b019a9b2d8bdab0c79"/>
    <w:p>
      <w:pPr>
        <w:pStyle w:val="Heading2"/>
      </w:pPr>
      <w:r>
        <w:t xml:space="preserve">Regulatory Compliance and Safety Standards</w:t>
      </w:r>
    </w:p>
    <w:p>
      <w:pPr>
        <w:pStyle w:val="FirstParagraph"/>
      </w:pPr>
      <w:r>
        <w:t xml:space="preserve">A critical aspect of an Automotive Engineer’s role is ensuring compliance with safety regulations. In Australia, this involves adhering to the Australian Design Rules (ADRs), which are based on international standards but tailored to local conditions. For instance, ADRs in Australia Melbourne often account for unique factors such as wildlife collisions (e.g., kangaroos and possums) and extreme heat waves.</w:t>
      </w:r>
    </w:p>
    <w:p>
      <w:pPr>
        <w:pStyle w:val="BodyText"/>
      </w:pPr>
      <w:r>
        <w:t xml:space="preserve">Automotive Engineers must conduct rigorous testing to ensure that vehicles meet these standards. This includes crash testing, emission control verification, and noise pollution limits. The engineer’s responsibility extends beyond the factory floor; they are involved in certification processes that allow vehicles to be registered and sold in Victoria. Failure to comply with these regulations can result in severe legal consequences and reputational damage for automotive firms operating in Australia Melbourne.</w:t>
      </w:r>
    </w:p>
    <w:bookmarkEnd w:id="25"/>
    <w:bookmarkStart w:id="26" w:name="X411a4acb57697fa734facfe7e94005e7b9bb9d1"/>
    <w:p>
      <w:pPr>
        <w:pStyle w:val="Heading2"/>
      </w:pPr>
      <w:r>
        <w:t xml:space="preserve">The Impact of Urbanization on Engineering Design</w:t>
      </w:r>
    </w:p>
    <w:p>
      <w:pPr>
        <w:pStyle w:val="FirstParagraph"/>
      </w:pPr>
      <w:r>
        <w:t xml:space="preserve">Melbourne is known for its complex urban infrastructure, including dense traffic networks and extensive public transport systems. Automotive Engineers must consider how their designs integrate with this ecosystem. For example, the development of autonomous shuttles in Melbourne’s docklands precinct requires engineers to design vehicles that operate safely alongside pedestrians and cyclists in mixed-traffic environments.</w:t>
      </w:r>
    </w:p>
    <w:p>
      <w:pPr>
        <w:pStyle w:val="BodyText"/>
      </w:pPr>
      <w:r>
        <w:t xml:space="preserve">Additionally, the push for sustainable urban mobility has led to an increase in engineering roles focused on micro-mobility solutions. Engineers are designing electric bikes, scooters, and compact EVs that fit within Melbourne’s growing network of bike lanes. This diversification highlights the adaptability required of Automotive Engineers in this region.</w:t>
      </w:r>
    </w:p>
    <w:bookmarkEnd w:id="26"/>
    <w:bookmarkStart w:id="27" w:name="challenges-and-future-outlook"/>
    <w:p>
      <w:pPr>
        <w:pStyle w:val="Heading2"/>
      </w:pPr>
      <w:r>
        <w:t xml:space="preserve">Challenges and Future Outlook</w:t>
      </w:r>
    </w:p>
    <w:p>
      <w:pPr>
        <w:pStyle w:val="FirstParagraph"/>
      </w:pPr>
      <w:r>
        <w:t xml:space="preserve">The automotive sector in Australia Melbourne faces several challenges. The shortage of skilled labor is a significant concern, as the industry competes with aerospace, IT, and medical device sectors for engineering talent. Furthermore, the rapid pace of technological change requires continuous upskilling. Automotive Engineers must remain agile, learning new tools and methodologies to stay relevant.</w:t>
      </w:r>
    </w:p>
    <w:p>
      <w:pPr>
        <w:pStyle w:val="BodyText"/>
      </w:pPr>
      <w:r>
        <w:t xml:space="preserve">Looking ahead, the role will likely expand into vehicle-to-grid (V2G) technology. In this paradigm, electric vehicles act as energy storage units that can feed power back into the grid during peak demand. Automotive Engineers in Australia Melbourne will play a pivotal role in developing this bidirectional communication and energy management system.</w:t>
      </w:r>
    </w:p>
    <w:bookmarkEnd w:id="27"/>
    <w:bookmarkStart w:id="28" w:name="conclusion"/>
    <w:p>
      <w:pPr>
        <w:pStyle w:val="Heading2"/>
      </w:pPr>
      <w:r>
        <w:t xml:space="preserve">Conclusion</w:t>
      </w:r>
    </w:p>
    <w:p>
      <w:pPr>
        <w:pStyle w:val="FirstParagraph"/>
      </w:pPr>
      <w:r>
        <w:t xml:space="preserve">In conclusion, the Automotive Engineer in Australia Melbourne occupies a dynamic and evolving position within the global automotive landscape. While the era of mass manufacturing has passed, it has been replaced by a robust sector focused on innovation, sustainability, and specialized engineering. From designing electric powertrains to developing autonomous navigation systems for urban environments, these professionals are essential to the future of mobility.</w:t>
      </w:r>
    </w:p>
    <w:p>
      <w:pPr>
        <w:pStyle w:val="BodyText"/>
      </w:pPr>
      <w:r>
        <w:t xml:space="preserve">The intersection of traditional mechanical engineering with modern digital technologies defines the current scope of work. Moreover, adherence to strict safety regulations and adaptation to local environmental conditions ensure that vehicles designed in Australia Melbourne are not only globally competitive but also locally appropriate. As the industry continues to transform, Automotive Engineers will remain at the forefront, driving technological progress and shaping a sustainable transportation future for Victoria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Australia Melbourne</dc:title>
  <dc:creator/>
  <dc:language>en</dc:language>
  <cp:keywords/>
  <dcterms:created xsi:type="dcterms:W3CDTF">2026-07-29T11:41:27Z</dcterms:created>
  <dcterms:modified xsi:type="dcterms:W3CDTF">2026-07-29T11:41:27Z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