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8" w:name="Xe302a1a0424469e1e76f0aa061ed8718733deda"/>
    <w:p>
      <w:pPr>
        <w:pStyle w:val="Heading1"/>
      </w:pPr>
      <w:r>
        <w:t xml:space="preserve">The Role and Evolution of the Automotive Engineer in Canada Montreal</w:t>
      </w:r>
    </w:p>
    <w:p>
      <w:pPr>
        <w:pStyle w:val="FirstParagraph"/>
      </w:pPr>
      <w:r>
        <w:rPr>
          <w:bCs/>
          <w:b/>
        </w:rPr>
        <w:t xml:space="preserve">Abstract:</w:t>
      </w:r>
    </w:p>
    <w:p>
      <w:pPr>
        <w:pStyle w:val="BodyText"/>
      </w:pPr>
      <w:r>
        <w:t xml:space="preserve">This term paper explores the multifaceted role of the automotive engineer within the unique industrial landscape of Canada, with a specific focus on Montreal. As North America transitions toward electrification and autonomous driving, Quebec’s capital has emerged as a critical hub for innovation. This document analyzes the technical requirements, market dynamics, and regulatory frameworks that define this profession in this region.</w:t>
      </w:r>
    </w:p>
    <w:bookmarkStart w:id="20" w:name="introduction"/>
    <w:p>
      <w:pPr>
        <w:pStyle w:val="Heading2"/>
      </w:pPr>
      <w:r>
        <w:t xml:space="preserve">Introduction</w:t>
      </w:r>
    </w:p>
    <w:p>
      <w:pPr>
        <w:pStyle w:val="FirstParagraph"/>
      </w:pPr>
      <w:r>
        <w:t xml:space="preserve">The automotive industry is currently undergoing its most significant transformation since the introduction of the assembly line. As global mandates shift toward sustainability and digital integration, the role of the</w:t>
      </w:r>
      <w:r>
        <w:t xml:space="preserve"> </w:t>
      </w:r>
      <w:r>
        <w:rPr>
          <w:bCs/>
          <w:b/>
        </w:rPr>
        <w:t xml:space="preserve">Automotive Engineer</w:t>
      </w:r>
      <w:r>
        <w:t xml:space="preserve"> </w:t>
      </w:r>
      <w:r>
        <w:t xml:space="preserve">has evolved from traditional mechanical design to a multidisciplinary field encompassing software engineering, battery chemistry, and data analytics. Nowhere is this transition more evident than in</w:t>
      </w:r>
      <w:r>
        <w:t xml:space="preserve"> </w:t>
      </w:r>
      <w:r>
        <w:rPr>
          <w:bCs/>
          <w:b/>
        </w:rPr>
        <w:t xml:space="preserve">Canada Montreal</w:t>
      </w:r>
      <w:r>
        <w:t xml:space="preserve">, a city that serves as a strategic nexus for automotive manufacturing and research in North America.</w:t>
      </w:r>
    </w:p>
    <w:p>
      <w:pPr>
        <w:pStyle w:val="BodyText"/>
      </w:pPr>
      <w:r>
        <w:t xml:space="preserve">Montreal’s proximity to major United States markets, combined with its robust talent pool in engineering and technology, has positioned the city as a leader in the "Smart Mobility" sector. This term paper aims to delineate the specific responsibilities, challenges, and opportunities facing automotive engineers operating within this distinct geographic and economic context. By examining local industry trends and regulatory environments, we can better understand how</w:t>
      </w:r>
      <w:r>
        <w:t xml:space="preserve"> </w:t>
      </w:r>
      <w:r>
        <w:rPr>
          <w:bCs/>
          <w:b/>
        </w:rPr>
        <w:t xml:space="preserve">Automotive Engineers</w:t>
      </w:r>
      <w:r>
        <w:t xml:space="preserve"> </w:t>
      </w:r>
      <w:r>
        <w:t xml:space="preserve">are shaping the future of transportation in</w:t>
      </w:r>
      <w:r>
        <w:t xml:space="preserve"> </w:t>
      </w:r>
      <w:r>
        <w:rPr>
          <w:bCs/>
          <w:b/>
        </w:rPr>
        <w:t xml:space="preserve">Canada Montreal</w:t>
      </w:r>
      <w:r>
        <w:t xml:space="preserve">.</w:t>
      </w:r>
    </w:p>
    <w:bookmarkEnd w:id="20"/>
    <w:bookmarkStart w:id="21" w:name="X45f80d3334a4699e03a09e4fd1521f396ad96c0"/>
    <w:p>
      <w:pPr>
        <w:pStyle w:val="Heading2"/>
      </w:pPr>
      <w:r>
        <w:t xml:space="preserve">The Industrial Landscape of Canada Montreal</w:t>
      </w:r>
    </w:p>
    <w:p>
      <w:pPr>
        <w:pStyle w:val="FirstParagraph"/>
      </w:pPr>
      <w:r>
        <w:t xml:space="preserve">To understand the professional trajectory of an engineer in this region, one must first appreciate the industrial ecosystem. Quebec’s automotive sector is dominated by heavy manufacturing and a growing presence in tech-driven mobility solutions. While traditional internal combustion engine (ICE) plants remain active, there is a marked shift toward electric vehicle (EV) battery production and autonomous driving research.</w:t>
      </w:r>
    </w:p>
    <w:p>
      <w:pPr>
        <w:pStyle w:val="BodyText"/>
      </w:pPr>
      <w:r>
        <w:t xml:space="preserve">In</w:t>
      </w:r>
      <w:r>
        <w:t xml:space="preserve"> </w:t>
      </w:r>
      <w:r>
        <w:rPr>
          <w:bCs/>
          <w:b/>
        </w:rPr>
        <w:t xml:space="preserve">Canada Montreal</w:t>
      </w:r>
      <w:r>
        <w:t xml:space="preserve">, the ecosystem includes not only assembly plants but also significant research and development centers. Companies such as BMW, General Motors, Ford, and Stellantis maintain substantial footprints in the province of Quebec. Furthermore, Montreal is increasingly recognized as a global hub for artificial intelligence (AI) and machine learning. This convergence of heavy industry and high-tech software development creates a unique environment for</w:t>
      </w:r>
      <w:r>
        <w:t xml:space="preserve"> </w:t>
      </w:r>
      <w:r>
        <w:rPr>
          <w:bCs/>
          <w:b/>
        </w:rPr>
        <w:t xml:space="preserve">Automotive Engineers</w:t>
      </w:r>
      <w:r>
        <w:t xml:space="preserve">, who must often bridge the gap between hardware mechanics and digital systems.</w:t>
      </w:r>
    </w:p>
    <w:bookmarkEnd w:id="21"/>
    <w:bookmarkStart w:id="24" w:name="Xc2dc809e7a4a715c8405e8de1c2f9f34e0c6d0c"/>
    <w:p>
      <w:pPr>
        <w:pStyle w:val="Heading2"/>
      </w:pPr>
      <w:r>
        <w:t xml:space="preserve">Technical Responsibilities and Skill Sets</w:t>
      </w:r>
    </w:p>
    <w:p>
      <w:pPr>
        <w:pStyle w:val="FirstParagraph"/>
      </w:pPr>
      <w:r>
        <w:t xml:space="preserve">The modern</w:t>
      </w:r>
      <w:r>
        <w:t xml:space="preserve"> </w:t>
      </w:r>
      <w:r>
        <w:rPr>
          <w:bCs/>
          <w:b/>
        </w:rPr>
        <w:t xml:space="preserve">Automotive Engineer</w:t>
      </w:r>
      <w:r>
        <w:t xml:space="preserve"> </w:t>
      </w:r>
      <w:r>
        <w:t xml:space="preserve">in this region is expected to possess a hybrid skill set. Traditionally, these professionals focused on thermodynamics, fluid dynamics, and materials science. However, the demand in Montreal’s evolving market requires proficiency in embedded systems, power electronics, and cybersecurity.</w:t>
      </w:r>
    </w:p>
    <w:bookmarkStart w:id="22" w:name="electrification-and-battery-technology"/>
    <w:p>
      <w:pPr>
        <w:pStyle w:val="Heading3"/>
      </w:pPr>
      <w:r>
        <w:t xml:space="preserve">Electrification and Battery Technology</w:t>
      </w:r>
    </w:p>
    <w:p>
      <w:pPr>
        <w:pStyle w:val="FirstParagraph"/>
      </w:pPr>
      <w:r>
        <w:t xml:space="preserve">A primary focus for engineers in</w:t>
      </w:r>
      <w:r>
        <w:t xml:space="preserve"> </w:t>
      </w:r>
      <w:r>
        <w:rPr>
          <w:bCs/>
          <w:b/>
        </w:rPr>
        <w:t xml:space="preserve">Canada Montreal</w:t>
      </w:r>
      <w:r>
        <w:t xml:space="preserve"> </w:t>
      </w:r>
      <w:r>
        <w:t xml:space="preserve">is the development of electric powertrains. With Canada committing to a zero-emission vehicle market by 2035, engineers are tasked with optimizing battery energy density, thermal management systems, and charging infrastructure compatibility. In Montreal specifically, the engineering teams work closely with suppliers to develop next-generation lithium-ion and solid-state battery technologies.</w:t>
      </w:r>
    </w:p>
    <w:bookmarkEnd w:id="22"/>
    <w:bookmarkStart w:id="23" w:name="autonomous-systems-and-ai-integration"/>
    <w:p>
      <w:pPr>
        <w:pStyle w:val="Heading3"/>
      </w:pPr>
      <w:r>
        <w:t xml:space="preserve">Autonomous Systems and AI Integration</w:t>
      </w:r>
    </w:p>
    <w:p>
      <w:pPr>
        <w:pStyle w:val="FirstParagraph"/>
      </w:pPr>
      <w:r>
        <w:t xml:space="preserve">Montreal is home to several world-class AI research labs, including those affiliated with Mila – Quebec Artificial Intelligence Institute. Consequently, automotive engineers in this region frequently collaborate on autonomous driving projects. The role involves integrating sensor arrays (LiDAR, radar, cameras) with AI-driven decision-making algorithms. This requires</w:t>
      </w:r>
      <w:r>
        <w:t xml:space="preserve"> </w:t>
      </w:r>
      <w:r>
        <w:rPr>
          <w:bCs/>
          <w:b/>
        </w:rPr>
        <w:t xml:space="preserve">Automotive Engineers</w:t>
      </w:r>
      <w:r>
        <w:t xml:space="preserve"> </w:t>
      </w:r>
      <w:r>
        <w:t xml:space="preserve">to have a strong grasp of data processing and real-time computing constraints.</w:t>
      </w:r>
    </w:p>
    <w:bookmarkEnd w:id="23"/>
    <w:bookmarkEnd w:id="24"/>
    <w:bookmarkStart w:id="25" w:name="X6633dd9bd48517df2c201de0f182a4275376097"/>
    <w:p>
      <w:pPr>
        <w:pStyle w:val="Heading2"/>
      </w:pPr>
      <w:r>
        <w:t xml:space="preserve">Regulatory and Environmental Considerations</w:t>
      </w:r>
    </w:p>
    <w:p>
      <w:pPr>
        <w:pStyle w:val="FirstParagraph"/>
      </w:pPr>
      <w:r>
        <w:t xml:space="preserve">Navigating the regulatory landscape is a critical component of the job description for any professional in this field. In</w:t>
      </w:r>
      <w:r>
        <w:t xml:space="preserve"> </w:t>
      </w:r>
      <w:r>
        <w:rPr>
          <w:bCs/>
          <w:b/>
        </w:rPr>
        <w:t xml:space="preserve">Canada Montreal</w:t>
      </w:r>
      <w:r>
        <w:t xml:space="preserve">, engineers must adhere to both federal regulations set by Transport Canada and provincial standards enforced by Quebec’s environmental agencies.</w:t>
      </w:r>
    </w:p>
    <w:p>
      <w:pPr>
        <w:pStyle w:val="BodyText"/>
      </w:pPr>
      <w:r>
        <w:t xml:space="preserve">The Canadian government has implemented rigorous emissions standards under the Greenhouse Gas Emissions Regulations for Light-Duty Vehicles. Automotive engineers are responsible for ensuring that vehicle designs meet these stringent requirements while maintaining performance and safety. Additionally, Quebec’s emphasis on hydroelectric power provides a unique advantage; engineers are exploring how to leverage green energy sources in the manufacturing process and vehicle charging cycles to minimize the carbon footprint.</w:t>
      </w:r>
    </w:p>
    <w:bookmarkEnd w:id="25"/>
    <w:bookmarkStart w:id="26" w:name="economic-impact-and-future-outlook"/>
    <w:p>
      <w:pPr>
        <w:pStyle w:val="Heading2"/>
      </w:pPr>
      <w:r>
        <w:t xml:space="preserve">Economic Impact and Future Outlook</w:t>
      </w:r>
    </w:p>
    <w:p>
      <w:pPr>
        <w:pStyle w:val="FirstParagraph"/>
      </w:pPr>
      <w:r>
        <w:t xml:space="preserve">The economic impact of the automotive sector in Montreal is profound. The presence of high-tech engineering firms stimulates job creation, not only for engineers but also for technicians, data scientists, and project managers. Moreover, the city’s ability to attract international investment due to its skilled workforce contributes significantly to the local economy.</w:t>
      </w:r>
    </w:p>
    <w:p>
      <w:pPr>
        <w:pStyle w:val="BodyText"/>
      </w:pPr>
      <w:r>
        <w:t xml:space="preserve">Looking ahead, the demand for</w:t>
      </w:r>
      <w:r>
        <w:t xml:space="preserve"> </w:t>
      </w:r>
      <w:r>
        <w:rPr>
          <w:bCs/>
          <w:b/>
        </w:rPr>
        <w:t xml:space="preserve">Automotive Engineers</w:t>
      </w:r>
      <w:r>
        <w:t xml:space="preserve"> </w:t>
      </w:r>
      <w:r>
        <w:t xml:space="preserve">in</w:t>
      </w:r>
      <w:r>
        <w:t xml:space="preserve"> </w:t>
      </w:r>
      <w:r>
        <w:rPr>
          <w:bCs/>
          <w:b/>
        </w:rPr>
        <w:t xml:space="preserve">Canada Montreal</w:t>
      </w:r>
      <w:r>
        <w:t xml:space="preserve"> </w:t>
      </w:r>
      <w:r>
        <w:t xml:space="preserve">is projected to grow. As legacy automakers pivot toward software-defined vehicles, the city’s reputation as an AI and tech hub will likely attract more R&amp;D centers. This trend suggests a future where the boundary between an automotive engineer and a software developer becomes increasingly blurred.</w:t>
      </w:r>
    </w:p>
    <w:bookmarkEnd w:id="26"/>
    <w:bookmarkStart w:id="27" w:name="conclusion"/>
    <w:p>
      <w:pPr>
        <w:pStyle w:val="Heading2"/>
      </w:pPr>
      <w:r>
        <w:t xml:space="preserve">Conclusion</w:t>
      </w:r>
    </w:p>
    <w:p>
      <w:pPr>
        <w:pStyle w:val="FirstParagraph"/>
      </w:pPr>
      <w:r>
        <w:t xml:space="preserve">In conclusion, the role of the Automotive Engineer in Canada Montreal is pivotal to the region’s industrial success and its contribution to global sustainability goals. The profession has expanded beyond traditional mechanical engineering to encompass electrical, computer, and software engineering disciplines. By leveraging Montreal’s unique strengths in artificial intelligence and manufacturing heritage, automotive engineers are driving innovation that defines the next era of mobility.</w:t>
      </w:r>
    </w:p>
    <w:p>
      <w:pPr>
        <w:pStyle w:val="BodyText"/>
      </w:pPr>
      <w:r>
        <w:t xml:space="preserve">As Canada moves toward a greener future, the work conducted by these professionals in Montreal will serve as a model for sustainable industrial practices. Understanding the specific dynamics of this region provides valuable insight into how technical expertise can be applied to solve complex global challenges. For students and professionals alike, recognizing the opportunities within</w:t>
      </w:r>
      <w:r>
        <w:t xml:space="preserve"> </w:t>
      </w:r>
      <w:r>
        <w:rPr>
          <w:bCs/>
          <w:b/>
        </w:rPr>
        <w:t xml:space="preserve">Canada Montreal</w:t>
      </w:r>
      <w:r>
        <w:t xml:space="preserve"> </w:t>
      </w:r>
      <w:r>
        <w:t xml:space="preserve">offers a clear pathway to contributing meaningfully to the evolution of transportation.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Canada Montreal</dc:title>
  <dc:creator/>
  <dc:language>en</dc:language>
  <cp:keywords/>
  <dcterms:created xsi:type="dcterms:W3CDTF">2026-07-29T17:59:03Z</dcterms:created>
  <dcterms:modified xsi:type="dcterms:W3CDTF">2026-07-29T17:59:03Z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