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3" w:name="Xe92f93afd46519fcde0af6b33727cfde363bf91"/>
    <w:p>
      <w:pPr>
        <w:pStyle w:val="Heading1"/>
      </w:pPr>
      <w:r>
        <w:t xml:space="preserve">The Role of the Automotive Engineer in Chile Santiago</w:t>
      </w:r>
      <w:r>
        <w:br/>
      </w:r>
      <w:r>
        <w:t xml:space="preserve">Navigating Technological Transition and Urban Mobility Challenges</w:t>
      </w:r>
    </w:p>
    <w:p>
      <w:pPr>
        <w:pStyle w:val="FirstParagraph"/>
      </w:pPr>
      <w:r>
        <w:rPr>
          <w:bCs/>
          <w:b/>
        </w:rPr>
        <w:t xml:space="preserve">Abstract:</w:t>
      </w:r>
      <w:r>
        <w:br/>
      </w:r>
      <w:r>
        <w:t xml:space="preserve">This term paper explores the evolving landscape of automotive engineering within the specific context of Santiago, Chile. It examines how traditional automotive engineering principles are being adapted to meet modern demands for sustainability, urban mobility, and technological integration. As Santiago transforms into a smart city hub in South America, the role of the</w:t>
      </w:r>
      <w:r>
        <w:t xml:space="preserve"> </w:t>
      </w:r>
      <w:r>
        <w:rPr>
          <w:bCs/>
          <w:b/>
        </w:rPr>
        <w:t xml:space="preserve">Automotive Engineer</w:t>
      </w:r>
      <w:r>
        <w:t xml:space="preserve"> </w:t>
      </w:r>
      <w:r>
        <w:t xml:space="preserve">has shifted from purely mechanical design to interdisciplinary expertise encompassing electrification, data analytics, and regulatory compliance. This document highlights the unique challenges faced by professionals in</w:t>
      </w:r>
      <w:r>
        <w:t xml:space="preserve"> </w:t>
      </w:r>
      <w:r>
        <w:rPr>
          <w:bCs/>
          <w:b/>
        </w:rPr>
        <w:t xml:space="preserve">Chile Santiago</w:t>
      </w:r>
      <w:r>
        <w:t xml:space="preserve">, including infrastructure limitations, policy shifts toward green mobility, and consumer adoption trends.</w:t>
      </w:r>
    </w:p>
    <w:bookmarkStart w:id="20" w:name="introduction"/>
    <w:p>
      <w:pPr>
        <w:pStyle w:val="Heading2"/>
      </w:pPr>
      <w:r>
        <w:t xml:space="preserve">1. Introduction</w:t>
      </w:r>
    </w:p>
    <w:p>
      <w:pPr>
        <w:pStyle w:val="FirstParagraph"/>
      </w:pPr>
      <w:r>
        <w:t xml:space="preserve">The automotive industry stands at a critical juncture globally, driven by the urgent need to reduce carbon emissions and enhance vehicular safety. In South America, Chile has emerged as one of the most progressive nations regarding electric vehicle (EV) adoption and sustainable transport policies. At the heart of this transformation is</w:t>
      </w:r>
      <w:r>
        <w:t xml:space="preserve"> </w:t>
      </w:r>
      <w:r>
        <w:rPr>
          <w:bCs/>
          <w:b/>
        </w:rPr>
        <w:t xml:space="preserve">Chile Santiago</w:t>
      </w:r>
      <w:r>
        <w:t xml:space="preserve">, the capital city which serves as both an economic engine and a laboratory for urban mobility innovations.</w:t>
      </w:r>
    </w:p>
    <w:p>
      <w:pPr>
        <w:pStyle w:val="BodyText"/>
      </w:pPr>
      <w:r>
        <w:t xml:space="preserve">The primary objective of this term paper is to analyze the multifaceted role of the</w:t>
      </w:r>
      <w:r>
        <w:t xml:space="preserve"> </w:t>
      </w:r>
      <w:r>
        <w:rPr>
          <w:bCs/>
          <w:b/>
        </w:rPr>
        <w:t xml:space="preserve">Automotive Engineer</w:t>
      </w:r>
      <w:r>
        <w:t xml:space="preserve"> </w:t>
      </w:r>
      <w:r>
        <w:t xml:space="preserve">in facilitating this transition. Traditionally, automotive engineering focused on internal combustion engines (ICE), chassis dynamics, and manufacturing efficiency. However, in the modern era, particularly within a developing economy like Chile’s capital, these definitions are expanding. The</w:t>
      </w:r>
      <w:r>
        <w:t xml:space="preserve"> </w:t>
      </w:r>
      <w:r>
        <w:rPr>
          <w:bCs/>
          <w:b/>
        </w:rPr>
        <w:t xml:space="preserve">Automotive Engineer</w:t>
      </w:r>
      <w:r>
        <w:t xml:space="preserve"> </w:t>
      </w:r>
      <w:r>
        <w:t xml:space="preserve">must now possess competencies in battery management systems (BMS), autonomous driving technologies, and smart grid integration to address the specific environmental and logistical realities of</w:t>
      </w:r>
      <w:r>
        <w:t xml:space="preserve"> </w:t>
      </w:r>
      <w:r>
        <w:rPr>
          <w:bCs/>
          <w:b/>
        </w:rPr>
        <w:t xml:space="preserve">Chile Santiago</w:t>
      </w:r>
      <w:r>
        <w:t xml:space="preserve">.</w:t>
      </w:r>
    </w:p>
    <w:bookmarkEnd w:id="20"/>
    <w:bookmarkStart w:id="21" w:name="X2f0217f18186b4e1e9e8368a2b50136623fd1ec"/>
    <w:p>
      <w:pPr>
        <w:pStyle w:val="Heading2"/>
      </w:pPr>
      <w:r>
        <w:t xml:space="preserve">2. The Context of Urban Mobility in Chile Santiago</w:t>
      </w:r>
    </w:p>
    <w:p>
      <w:pPr>
        <w:pStyle w:val="FirstParagraph"/>
      </w:pPr>
      <w:r>
        <w:t xml:space="preserve">Santiago faces significant traffic congestion and air quality issues due to its geographical location in a valley surrounded by the Andes Mountains. This topography traps pollutants, making it imperative for engineers to prioritize emission reduction strategies. For an</w:t>
      </w:r>
      <w:r>
        <w:t xml:space="preserve"> </w:t>
      </w:r>
      <w:r>
        <w:rPr>
          <w:bCs/>
          <w:b/>
        </w:rPr>
        <w:t xml:space="preserve">Automotive Engineer</w:t>
      </w:r>
      <w:r>
        <w:t xml:space="preserve">, understanding the local climate and urban density is not just a theoretical exercise but a practical necessity.</w:t>
      </w:r>
    </w:p>
    <w:p>
      <w:pPr>
        <w:pStyle w:val="BodyText"/>
      </w:pPr>
      <w:r>
        <w:t xml:space="preserve">The Chilean government has implemented aggressive targets, such as banning the sale of new light-duty gasoline vehicles by 2035 and heavy-duty diesel vehicles by 2040. This policy framework creates a unique demand for engineering solutions tailored to these timelines. The</w:t>
      </w:r>
      <w:r>
        <w:t xml:space="preserve"> </w:t>
      </w:r>
      <w:r>
        <w:rPr>
          <w:bCs/>
          <w:b/>
        </w:rPr>
        <w:t xml:space="preserve">Automotive Engineer</w:t>
      </w:r>
      <w:r>
        <w:t xml:space="preserve"> </w:t>
      </w:r>
      <w:r>
        <w:t xml:space="preserve">operating in</w:t>
      </w:r>
      <w:r>
        <w:t xml:space="preserve"> </w:t>
      </w:r>
      <w:r>
        <w:rPr>
          <w:bCs/>
          <w:b/>
        </w:rPr>
        <w:t xml:space="preserve">Chile Santiago</w:t>
      </w:r>
      <w:r>
        <w:t xml:space="preserve"> </w:t>
      </w:r>
      <w:r>
        <w:t xml:space="preserve">must navigate these regulatory landscapes, ensuring that vehicle designs comply with national standards while remaining cost-effective for local consumers.</w:t>
      </w:r>
    </w:p>
    <w:bookmarkEnd w:id="21"/>
    <w:bookmarkStart w:id="25" w:name="X8224c31009880af98c65a0c393b5f9b942ef4e5"/>
    <w:p>
      <w:pPr>
        <w:pStyle w:val="Heading2"/>
      </w:pPr>
      <w:r>
        <w:t xml:space="preserve">3. Key Responsibilities of the Modern Automotive Engineer</w:t>
      </w:r>
    </w:p>
    <w:p>
      <w:pPr>
        <w:pStyle w:val="FirstParagraph"/>
      </w:pPr>
      <w:r>
        <w:br/>
      </w:r>
    </w:p>
    <w:p>
      <w:pPr>
        <w:pStyle w:val="BodyText"/>
      </w:pPr>
      <w:r>
        <w:t xml:space="preserve">In this section, we delineate the specific responsibilities that define the contemporary</w:t>
      </w:r>
      <w:r>
        <w:t xml:space="preserve"> </w:t>
      </w:r>
      <w:r>
        <w:rPr>
          <w:bCs/>
          <w:b/>
        </w:rPr>
        <w:t xml:space="preserve">Automotive Engineer</w:t>
      </w:r>
      <w:r>
        <w:t xml:space="preserve">, with a focus on their application in</w:t>
      </w:r>
      <w:r>
        <w:t xml:space="preserve"> </w:t>
      </w:r>
      <w:r>
        <w:rPr>
          <w:bCs/>
          <w:b/>
        </w:rPr>
        <w:t xml:space="preserve">Chile Santiago</w:t>
      </w:r>
      <w:r>
        <w:t xml:space="preserve">.</w:t>
      </w:r>
    </w:p>
    <w:bookmarkStart w:id="22" w:name="electrification-and-battery-integration"/>
    <w:p>
      <w:pPr>
        <w:pStyle w:val="Heading3"/>
      </w:pPr>
      <w:r>
        <w:t xml:space="preserve">3.1 Electrification and Battery Integration</w:t>
      </w:r>
    </w:p>
    <w:p>
      <w:pPr>
        <w:pStyle w:val="FirstParagraph"/>
      </w:pPr>
      <w:r>
        <w:t xml:space="preserve">The shift toward electric mobility is the most significant challenge for current engineers. An</w:t>
      </w:r>
      <w:r>
        <w:t xml:space="preserve"> </w:t>
      </w:r>
      <w:r>
        <w:rPr>
          <w:bCs/>
          <w:b/>
        </w:rPr>
        <w:t xml:space="preserve">Automotive Engineer</w:t>
      </w:r>
      <w:r>
        <w:t xml:space="preserve"> </w:t>
      </w:r>
      <w:r>
        <w:t xml:space="preserve">must understand thermal management systems, as battery performance can be affected by temperature fluctuations, even in Santiago’s moderate climate. Furthermore, engineers are tasked with optimizing range anxiety through efficient powertrain design and regenerative braking systems calibrated to stop-and-go traffic conditions typical of the city.</w:t>
      </w:r>
    </w:p>
    <w:bookmarkEnd w:id="22"/>
    <w:bookmarkStart w:id="23" w:name="integration-with-smart-infrastructure"/>
    <w:p>
      <w:pPr>
        <w:pStyle w:val="Heading3"/>
      </w:pPr>
      <w:r>
        <w:t xml:space="preserve">3.2 Integration with Smart Infrastructure</w:t>
      </w:r>
    </w:p>
    <w:p>
      <w:pPr>
        <w:pStyle w:val="FirstParagraph"/>
      </w:pPr>
      <w:r>
        <w:t xml:space="preserve">Vehicles no longer operate in isolation; they are part of a larger Connected Vehicle ecosystem. In</w:t>
      </w:r>
      <w:r>
        <w:t xml:space="preserve"> </w:t>
      </w:r>
      <w:r>
        <w:rPr>
          <w:bCs/>
          <w:b/>
        </w:rPr>
        <w:t xml:space="preserve">Chile Santiago</w:t>
      </w:r>
      <w:r>
        <w:t xml:space="preserve">, initiatives like the Metro expansion and bus rapid transit (BRT) systems require vehicles that can communicate with traffic lights and other infrastructure. The</w:t>
      </w:r>
      <w:r>
        <w:t xml:space="preserve"> </w:t>
      </w:r>
      <w:r>
        <w:rPr>
          <w:bCs/>
          <w:b/>
        </w:rPr>
        <w:t xml:space="preserve">Automotive Engineer</w:t>
      </w:r>
      <w:r>
        <w:t xml:space="preserve"> </w:t>
      </w:r>
      <w:r>
        <w:t xml:space="preserve">plays a crucial role in developing Vehicle-to-Infrastructure (V2I) communication protocols, ensuring that cars can interact seamlessly with the city’s digital framework to reduce congestion.</w:t>
      </w:r>
    </w:p>
    <w:bookmarkEnd w:id="23"/>
    <w:bookmarkStart w:id="24" w:name="material-science-and-sustainability"/>
    <w:p>
      <w:pPr>
        <w:pStyle w:val="Heading3"/>
      </w:pPr>
      <w:r>
        <w:t xml:space="preserve">3.3 Material Science and Sustainability</w:t>
      </w:r>
    </w:p>
    <w:p>
      <w:pPr>
        <w:pStyle w:val="FirstParagraph"/>
      </w:pPr>
      <w:r>
        <w:t xml:space="preserve">Sustainability extends beyond the powertrain. Engineers are increasingly required to select lightweight, recyclable materials to improve fuel efficiency or battery range. Given Chile’s status as a major copper producer, there is a local opportunity for engineers to collaborate with domestic suppliers on material science innovations, reducing import dependencies and lowering the carbon footprint associated with supply chain logistics in</w:t>
      </w:r>
      <w:r>
        <w:t xml:space="preserve"> </w:t>
      </w:r>
      <w:r>
        <w:rPr>
          <w:bCs/>
          <w:b/>
        </w:rPr>
        <w:t xml:space="preserve">Chile Santiago</w:t>
      </w:r>
      <w:r>
        <w:t xml:space="preserve">.</w:t>
      </w:r>
    </w:p>
    <w:bookmarkEnd w:id="24"/>
    <w:bookmarkEnd w:id="25"/>
    <w:bookmarkStart w:id="29" w:name="Xaea2aafb7a3ad7fc4218be4a98a0f4dfde6170c"/>
    <w:p>
      <w:pPr>
        <w:pStyle w:val="Heading2"/>
      </w:pPr>
      <w:r>
        <w:t xml:space="preserve">4. Challenges Facing Automotive Engineers in Chile Santiago</w:t>
      </w:r>
    </w:p>
    <w:p>
      <w:pPr>
        <w:pStyle w:val="FirstParagraph"/>
      </w:pPr>
      <w:r>
        <w:br/>
      </w:r>
    </w:p>
    <w:p>
      <w:pPr>
        <w:pStyle w:val="BodyText"/>
      </w:pPr>
      <w:r>
        <w:t xml:space="preserve">Despite the opportunities, several hurdles impede progress.</w:t>
      </w:r>
    </w:p>
    <w:bookmarkStart w:id="26" w:name="infrastructure-gaps"/>
    <w:p>
      <w:pPr>
        <w:pStyle w:val="Heading3"/>
      </w:pPr>
      <w:r>
        <w:t xml:space="preserve">4.1 Infrastructure Gaps</w:t>
      </w:r>
    </w:p>
    <w:p>
      <w:pPr>
        <w:pStyle w:val="FirstParagraph"/>
      </w:pPr>
      <w:r>
        <w:br/>
      </w:r>
    </w:p>
    <w:p>
      <w:pPr>
        <w:pStyle w:val="BodyText"/>
      </w:pPr>
      <w:r>
        <w:t xml:space="preserve">The primary bottleneck for EV adoption is the charging infrastructure. While major hubs are being installed, rural areas and older residential blocks in</w:t>
      </w:r>
      <w:r>
        <w:t xml:space="preserve"> </w:t>
      </w:r>
      <w:r>
        <w:rPr>
          <w:bCs/>
          <w:b/>
        </w:rPr>
        <w:t xml:space="preserve">Chile Santiago</w:t>
      </w:r>
      <w:r>
        <w:t xml:space="preserve"> </w:t>
      </w:r>
      <w:r>
        <w:t xml:space="preserve">lack adequate electrical grid capacity to support widespread fast-charging stations. The</w:t>
      </w:r>
      <w:r>
        <w:t xml:space="preserve"> </w:t>
      </w:r>
      <w:r>
        <w:rPr>
          <w:bCs/>
          <w:b/>
        </w:rPr>
        <w:t xml:space="preserve">Automotive Engineer</w:t>
      </w:r>
      <w:r>
        <w:t xml:space="preserve"> </w:t>
      </w:r>
      <w:r>
        <w:t xml:space="preserve">must work alongside urban planners and utility companies to design vehicles that can charge efficiently during off-peak hours or utilize vehicle-to-grid (V2G) technology, turning cars into mobile energy storage units.</w:t>
      </w:r>
    </w:p>
    <w:bookmarkEnd w:id="26"/>
    <w:bookmarkStart w:id="27" w:name="economic-accessibility"/>
    <w:p>
      <w:pPr>
        <w:pStyle w:val="Heading3"/>
      </w:pPr>
      <w:r>
        <w:t xml:space="preserve">4.2 Economic Accessibility</w:t>
      </w:r>
    </w:p>
    <w:p>
      <w:pPr>
        <w:pStyle w:val="FirstParagraph"/>
      </w:pPr>
      <w:r>
        <w:br/>
      </w:r>
    </w:p>
    <w:p>
      <w:pPr>
        <w:pStyle w:val="BodyText"/>
      </w:pPr>
      <w:r>
        <w:t xml:space="preserve">Economic disparity in Chile means that high-tech solutions must be affordable. An</w:t>
      </w:r>
      <w:r>
        <w:t xml:space="preserve"> </w:t>
      </w:r>
      <w:r>
        <w:rPr>
          <w:bCs/>
          <w:b/>
        </w:rPr>
        <w:t xml:space="preserve">Automotive Engineer</w:t>
      </w:r>
      <w:r>
        <w:t xml:space="preserve"> </w:t>
      </w:r>
      <w:r>
        <w:t xml:space="preserve">cannot simply replicate European or North American designs; they must innovate cost-effective engineering solutions suitable for the middle and lower-income segments of</w:t>
      </w:r>
      <w:r>
        <w:t xml:space="preserve"> </w:t>
      </w:r>
      <w:r>
        <w:rPr>
          <w:bCs/>
          <w:b/>
        </w:rPr>
        <w:t xml:space="preserve">Chile Santiago’s</w:t>
      </w:r>
      <w:r>
        <w:t xml:space="preserve"> </w:t>
      </w:r>
      <w:r>
        <w:t xml:space="preserve">population. This involves optimizing manufacturing processes and simplifying electronic architectures without compromising safety or performance.</w:t>
      </w:r>
    </w:p>
    <w:bookmarkEnd w:id="27"/>
    <w:bookmarkStart w:id="28" w:name="talent-retention"/>
    <w:p>
      <w:pPr>
        <w:pStyle w:val="Heading3"/>
      </w:pPr>
      <w:r>
        <w:t xml:space="preserve">4.3 Talent Retention</w:t>
      </w:r>
    </w:p>
    <w:p>
      <w:pPr>
        <w:pStyle w:val="FirstParagraph"/>
      </w:pPr>
      <w:r>
        <w:br/>
      </w:r>
    </w:p>
    <w:p>
      <w:pPr>
        <w:pStyle w:val="BodyText"/>
      </w:pPr>
      <w:r>
        <w:t xml:space="preserve">The specialized nature of automotive engineering, particularly in electrification and software, requires advanced skills. There is a competitive global market for this talent, posing a risk of brain drain from</w:t>
      </w:r>
      <w:r>
        <w:t xml:space="preserve"> </w:t>
      </w:r>
      <w:r>
        <w:rPr>
          <w:bCs/>
          <w:b/>
        </w:rPr>
        <w:t xml:space="preserve">Chile Santiago</w:t>
      </w:r>
      <w:r>
        <w:t xml:space="preserve">. Local universities and industry leaders must collaborate to ensure that the educational pipeline produces engineers equipped with up-to-date technical knowledge.</w:t>
      </w:r>
    </w:p>
    <w:bookmarkEnd w:id="28"/>
    <w:bookmarkEnd w:id="29"/>
    <w:bookmarkStart w:id="30" w:name="case-study-electric-buses-in-santiago"/>
    <w:p>
      <w:pPr>
        <w:pStyle w:val="Heading2"/>
      </w:pPr>
      <w:r>
        <w:t xml:space="preserve">5. Case Study: Electric Buses in Santiago</w:t>
      </w:r>
    </w:p>
    <w:p>
      <w:pPr>
        <w:pStyle w:val="FirstParagraph"/>
      </w:pPr>
      <w:r>
        <w:br/>
      </w:r>
    </w:p>
    <w:p>
      <w:pPr>
        <w:pStyle w:val="BodyText"/>
      </w:pPr>
      <w:r>
        <w:t xml:space="preserve">A pertinent example of engineering application is the introduction of electric buses in Santiago. This initiative required</w:t>
      </w:r>
      <w:r>
        <w:t xml:space="preserve"> </w:t>
      </w:r>
      <w:r>
        <w:rPr>
          <w:bCs/>
          <w:b/>
        </w:rPr>
        <w:t xml:space="preserve">Automotive Engineers</w:t>
      </w:r>
      <w:r>
        <w:t xml:space="preserve"> </w:t>
      </w:r>
      <w:r>
        <w:t xml:space="preserve">to adapt bus designs for local road conditions, including steep gradients and varying passenger loads. The engineers had to optimize battery placement to maintain low floors for accessibility while maximizing range. This project highlights how an</w:t>
      </w:r>
      <w:r>
        <w:t xml:space="preserve"> </w:t>
      </w:r>
      <w:r>
        <w:rPr>
          <w:bCs/>
          <w:b/>
        </w:rPr>
        <w:t xml:space="preserve">Automotive Engineer</w:t>
      </w:r>
      <w:r>
        <w:t xml:space="preserve"> </w:t>
      </w:r>
      <w:r>
        <w:t xml:space="preserve">must balance technical specifications with social utility and urban constraints specific to</w:t>
      </w:r>
      <w:r>
        <w:t xml:space="preserve"> </w:t>
      </w:r>
      <w:r>
        <w:rPr>
          <w:bCs/>
          <w:b/>
        </w:rPr>
        <w:t xml:space="preserve">Chile Santiago</w:t>
      </w:r>
      <w:r>
        <w:t xml:space="preserve">.</w:t>
      </w:r>
    </w:p>
    <w:bookmarkEnd w:id="30"/>
    <w:bookmarkStart w:id="31" w:name="conclusion"/>
    <w:p>
      <w:pPr>
        <w:pStyle w:val="Heading2"/>
      </w:pPr>
      <w:r>
        <w:t xml:space="preserve">6. Conclusion</w:t>
      </w:r>
    </w:p>
    <w:p>
      <w:pPr>
        <w:pStyle w:val="FirstParagraph"/>
      </w:pPr>
      <w:r>
        <w:br/>
      </w:r>
    </w:p>
    <w:p>
      <w:pPr>
        <w:pStyle w:val="BodyText"/>
      </w:pPr>
      <w:r>
        <w:t xml:space="preserve">The role of the</w:t>
      </w:r>
      <w:r>
        <w:t xml:space="preserve"> </w:t>
      </w:r>
      <w:r>
        <w:rPr>
          <w:bCs/>
          <w:b/>
        </w:rPr>
        <w:t xml:space="preserve">Automotive Engineer</w:t>
      </w:r>
      <w:r>
        <w:t xml:space="preserve"> </w:t>
      </w:r>
      <w:r>
        <w:t xml:space="preserve">in 2024 is more complex and impactful than ever before. In the context of</w:t>
      </w:r>
      <w:r>
        <w:t xml:space="preserve"> </w:t>
      </w:r>
      <w:r>
        <w:rPr>
          <w:bCs/>
          <w:b/>
        </w:rPr>
        <w:t xml:space="preserve">Chile Santiago</w:t>
      </w:r>
      <w:r>
        <w:t xml:space="preserve">, this profession is pivotal in driving sustainable urban development. The engineer must transcend traditional mechanical boundaries, embracing software, energy systems, and policy analysis.</w:t>
      </w:r>
    </w:p>
    <w:p>
      <w:pPr>
        <w:pStyle w:val="BodyText"/>
      </w:pPr>
      <w:r>
        <w:br/>
      </w:r>
    </w:p>
    <w:p>
      <w:pPr>
        <w:pStyle w:val="BodyText"/>
      </w:pPr>
      <w:r>
        <w:t xml:space="preserve">As</w:t>
      </w:r>
      <w:r>
        <w:t xml:space="preserve"> </w:t>
      </w:r>
      <w:r>
        <w:rPr>
          <w:bCs/>
          <w:b/>
        </w:rPr>
        <w:t xml:space="preserve">Chile Santiago</w:t>
      </w:r>
      <w:r>
        <w:t xml:space="preserve"> </w:t>
      </w:r>
      <w:r>
        <w:t xml:space="preserve">continues to modernize its transport network, the demand for innovative engineering solutions will only grow. Success in this field requires a holistic approach that considers technical feasibility, economic accessibility, and environmental responsibility. By addressing the unique challenges of infrastructure and economy in</w:t>
      </w:r>
      <w:r>
        <w:t xml:space="preserve"> </w:t>
      </w:r>
      <w:r>
        <w:rPr>
          <w:bCs/>
          <w:b/>
        </w:rPr>
        <w:t xml:space="preserve">Chile Santiago</w:t>
      </w:r>
      <w:r>
        <w:t xml:space="preserve">, automotive engineers can lead the way toward a cleaner, more efficient future for mobility in South America.</w:t>
      </w:r>
    </w:p>
    <w:p>
      <w:pPr>
        <w:pStyle w:val="BodyText"/>
      </w:pPr>
      <w:r>
        <w:br/>
      </w:r>
    </w:p>
    <w:p>
      <w:pPr>
        <w:pStyle w:val="BodyText"/>
      </w:pPr>
      <w:r>
        <w:t xml:space="preserve">Ultimately, the contribution of the</w:t>
      </w:r>
      <w:r>
        <w:t xml:space="preserve"> </w:t>
      </w:r>
      <w:r>
        <w:rPr>
          <w:bCs/>
          <w:b/>
        </w:rPr>
        <w:t xml:space="preserve">Automotive Engineer</w:t>
      </w:r>
      <w:r>
        <w:t xml:space="preserve"> </w:t>
      </w:r>
      <w:r>
        <w:t xml:space="preserve">is not merely about building cars; it is about engineering solutions that enhance quality of life and sustainability in dynamic urban environments like</w:t>
      </w:r>
      <w:r>
        <w:t xml:space="preserve"> </w:t>
      </w:r>
      <w:r>
        <w:rPr>
          <w:bCs/>
          <w:b/>
        </w:rPr>
        <w:t xml:space="preserve">Chile Santiago</w:t>
      </w:r>
      <w:r>
        <w:t xml:space="preserve">.</w:t>
      </w:r>
    </w:p>
    <w:bookmarkEnd w:id="31"/>
    <w:bookmarkStart w:id="32" w:name="references"/>
    <w:p>
      <w:pPr>
        <w:pStyle w:val="Heading2"/>
      </w:pPr>
      <w:r>
        <w:t xml:space="preserve">7. References</w:t>
      </w:r>
    </w:p>
    <w:p>
      <w:pPr>
        <w:pStyle w:val="FirstParagraph"/>
      </w:pPr>
      <w:r>
        <w:br/>
      </w:r>
    </w:p>
    <w:p>
      <w:pPr>
        <w:numPr>
          <w:ilvl w:val="0"/>
          <w:numId w:val="1001"/>
        </w:numPr>
        <w:pStyle w:val="Compact"/>
      </w:pPr>
      <w:r>
        <w:t xml:space="preserve">Ministry of Transport and Telecommunications Chile. (2023). "National Policy for Electric Mobility."</w:t>
      </w:r>
    </w:p>
    <w:p>
      <w:pPr>
        <w:numPr>
          <w:ilvl w:val="0"/>
          <w:numId w:val="1001"/>
        </w:numPr>
        <w:pStyle w:val="Compact"/>
      </w:pPr>
      <w:r>
        <w:t xml:space="preserve">Santiago Metropolitan Municipality. (2024). "Urban Mobility and Air Quality Report."</w:t>
      </w:r>
    </w:p>
    <w:p>
      <w:pPr>
        <w:numPr>
          <w:ilvl w:val="0"/>
          <w:numId w:val="1001"/>
        </w:numPr>
        <w:pStyle w:val="Compact"/>
      </w:pPr>
      <w:r>
        <w:t xml:space="preserve">International Energy Agency (IEA). (2023). "Global EV Outlook: South America Region Analysis."</w:t>
      </w:r>
    </w:p>
    <w:p>
      <w:pPr>
        <w:numPr>
          <w:ilvl w:val="0"/>
          <w:numId w:val="1001"/>
        </w:numPr>
        <w:pStyle w:val="Compact"/>
      </w:pPr>
      <w:r>
        <w:t xml:space="preserve">Copper Development Association. (2023). "Copper in Electric Vehicles: Supply Chain Opportunities for Chile."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Chile Santiago</dc:title>
  <dc:creator/>
  <dc:language>en</dc:language>
  <cp:keywords/>
  <dcterms:created xsi:type="dcterms:W3CDTF">2026-07-29T06:59:53Z</dcterms:created>
  <dcterms:modified xsi:type="dcterms:W3CDTF">2026-07-29T06:59:53Z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