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China</w:t>
      </w:r>
      <w:r>
        <w:t xml:space="preserve"> </w:t>
      </w:r>
      <w:r>
        <w:t xml:space="preserve">Guangzhou</w:t>
      </w:r>
    </w:p>
    <w:bookmarkStart w:id="32" w:name="Xff36e0cc04cdbc9b6bd117049b0c89e0b4eaac5"/>
    <w:p>
      <w:pPr>
        <w:pStyle w:val="Heading1"/>
      </w:pPr>
      <w:r>
        <w:t xml:space="preserve">The Evolution and Strategic Impact of the Automotive Engineer in China Guangzhou</w:t>
      </w:r>
    </w:p>
    <w:p>
      <w:pPr>
        <w:pStyle w:val="FirstParagraph"/>
      </w:pPr>
      <w:r>
        <w:rPr>
          <w:bCs/>
          <w:b/>
        </w:rPr>
        <w:t xml:space="preserve">A Term Paper on Industrial Innovation, Technological Integration, and Regional Economic Development</w:t>
      </w:r>
    </w:p>
    <w:p>
      <w:pPr>
        <w:pStyle w:val="BodyText"/>
      </w:pPr>
      <w:r>
        <w:t xml:space="preserve">Date: October 26, 2023</w:t>
      </w:r>
    </w:p>
    <w:bookmarkStart w:id="20" w:name="abstract"/>
    <w:p>
      <w:pPr>
        <w:pStyle w:val="Heading2"/>
      </w:pPr>
      <w:r>
        <w:t xml:space="preserve">Abstract</w:t>
      </w:r>
    </w:p>
    <w:p>
      <w:pPr>
        <w:pStyle w:val="FirstParagraph"/>
      </w:pPr>
      <w:r>
        <w:t xml:space="preserve">This term paper explores the critical role of the Automotive Engineer within the unique industrial landscape of China Guangzhou. As a pivotal hub for manufacturing and technological innovation in Southern China, Guangzhou serves as a microcosm for global automotive trends, particularly regarding electrification and smart mobility. By examining historical developments, current technological challenges, and future trajectories, this document highlights how the Automotive Engineer has evolved from traditional mechanical design to becoming a multidisciplinary leader in software-defined vehicles. The paper argues that the specific socio-economic environment of China Guangzhou demands a specialized skillset focused on rapid iteration, supply chain resilience, and digital integration.</w:t>
      </w:r>
    </w:p>
    <w:bookmarkEnd w:id="20"/>
    <w:bookmarkStart w:id="21" w:name="introduction"/>
    <w:p>
      <w:pPr>
        <w:pStyle w:val="Heading2"/>
      </w:pPr>
      <w:r>
        <w:t xml:space="preserve">Introduction</w:t>
      </w:r>
    </w:p>
    <w:p>
      <w:pPr>
        <w:pStyle w:val="FirstParagraph"/>
      </w:pPr>
      <w:r>
        <w:t xml:space="preserve">The automotive industry stands as one of the most significant pillars of modern global economy. However, no region exemplifies the current transformation within this sector more vividly than China Guangzhou. Located in the heart of the Pearl River Delta, Guangzhou is not merely a manufacturing site but a nexus where traditional engineering meets cutting-edge digital technology. In this context, the definition and function of an Automotive Engineer have undergone a radical metamorphosis.</w:t>
      </w:r>
    </w:p>
    <w:p>
      <w:pPr>
        <w:pStyle w:val="BodyText"/>
      </w:pPr>
      <w:r>
        <w:t xml:space="preserve">Historically, automotive engineering was defined by mechanical proficiency—understanding internal combustion engines, transmission systems, and chassis dynamics. However, in the contemporary landscape of China Guangzhou, these traditional skills constitute only a fraction of the required expertise. The modern Automotive Engineer in this region must navigate a complex ecosystem involving battery electric vehicle (BEV) architectures, autonomous driving algorithms, and internet-of-things (IoT) connectivity. This paper aims to dissect these changes, illustrating how the role has adapted to meet the unique demands of one of China’s most dynamic industrial cities.</w:t>
      </w:r>
    </w:p>
    <w:bookmarkEnd w:id="21"/>
    <w:bookmarkStart w:id="22" w:name="X6e0a15df50fa50751218a0a8580024b5df04fe4"/>
    <w:p>
      <w:pPr>
        <w:pStyle w:val="Heading2"/>
      </w:pPr>
      <w:r>
        <w:t xml:space="preserve">The Historical Context: From Manufacturing Hub to Innovation Center</w:t>
      </w:r>
    </w:p>
    <w:p>
      <w:pPr>
        <w:pStyle w:val="FirstParagraph"/>
      </w:pPr>
      <w:r>
        <w:t xml:space="preserve">To understand the present state of automotive engineering in China Guangzhou, one must look at its historical trajectory. For decades, Guangzhou served as a primary manufacturing base for joint ventures between Chinese domestic companies and international giants such as Toyota and Honda. During this era, the Automotive Engineer was largely focused on production efficiency, quality control compliance with international standards, and localized adaptation of global platforms.</w:t>
      </w:r>
    </w:p>
    <w:p>
      <w:pPr>
        <w:pStyle w:val="BodyText"/>
      </w:pPr>
      <w:r>
        <w:t xml:space="preserve">However, the shift began in earnest as the Chinese government implemented policies promoting New Energy Vehicles (NEVs). Guangzhou capitalized on these national strategies by establishing specialized industrial parks and offering incentives for local research and development. This policy environment catalyzed a transition from pure assembly to genuine innovation. The city became home to emerging brands such as GAC Aion, transforming the local engineering talent pool from mere technicians into creative problem-solvers capable of developing proprietary technologies.</w:t>
      </w:r>
    </w:p>
    <w:bookmarkEnd w:id="22"/>
    <w:bookmarkStart w:id="26" w:name="X6ca7db8d11c5d47cd49f60960dece1c417f03ca"/>
    <w:p>
      <w:pPr>
        <w:pStyle w:val="Heading2"/>
      </w:pPr>
      <w:r>
        <w:t xml:space="preserve">The Modern Automotive Engineer: A Multidisciplinary Paradigm</w:t>
      </w:r>
    </w:p>
    <w:p>
      <w:pPr>
        <w:pStyle w:val="FirstParagraph"/>
      </w:pPr>
      <w:r>
        <w:t xml:space="preserve">In today’s China Guangzhou, the profile of a successful Automotive Engineer is vastly different. The industry has moved toward "Software-Defined Vehicles" (SDVs), where software capabilities often determine the vehicle's value proposition more than its hardware specifications. Consequently, Automotive Engineers in Guangzhou are expected to possess cross-functional competencies.</w:t>
      </w:r>
    </w:p>
    <w:bookmarkStart w:id="23" w:name="electrification-and-battery-technology"/>
    <w:p>
      <w:pPr>
        <w:pStyle w:val="Heading3"/>
      </w:pPr>
      <w:r>
        <w:t xml:space="preserve">Electrification and Battery Technology</w:t>
      </w:r>
    </w:p>
    <w:p>
      <w:pPr>
        <w:pStyle w:val="FirstParagraph"/>
      </w:pPr>
      <w:r>
        <w:t xml:space="preserve">The first major pillar of modern automotive engineering in this region is electrification. Engineers must master high-voltage systems, thermal management for battery packs, and fast-charging infrastructure integration. In Guangzhou, where space is at a premium and urban density is high, engineers are particularly focused on optimizing battery energy density to maximize range within compact vehicle footprints.</w:t>
      </w:r>
    </w:p>
    <w:bookmarkEnd w:id="23"/>
    <w:bookmarkStart w:id="24" w:name="X5bfac381b61b4e7fc0e872569d04c2c2a19c52c"/>
    <w:p>
      <w:pPr>
        <w:pStyle w:val="Heading3"/>
      </w:pPr>
      <w:r>
        <w:t xml:space="preserve">Digital Integration and Autonomous Systems</w:t>
      </w:r>
    </w:p>
    <w:p>
      <w:pPr>
        <w:pStyle w:val="FirstParagraph"/>
      </w:pPr>
      <w:r>
        <w:t xml:space="preserve">Secondly, the integration of artificial intelligence (AI) has become paramount. Automotive Engineers in Guangzhou frequently collaborate with computer scientists and data analysts. They are tasked with developing advanced driver-assistance systems (ADAS) that can handle the chaotic traffic patterns typical of megacities like Guangzhou. This requires not only coding proficiency but also a deep understanding of sensor fusion technologies, including LiDAR, radar, and camera systems.</w:t>
      </w:r>
    </w:p>
    <w:bookmarkEnd w:id="24"/>
    <w:bookmarkStart w:id="25" w:name="Xe318b6070a4475b59cfb374e5073f796d5a57c4"/>
    <w:p>
      <w:pPr>
        <w:pStyle w:val="Heading3"/>
      </w:pPr>
      <w:r>
        <w:t xml:space="preserve">Sustainable Materials and Circular Economy</w:t>
      </w:r>
    </w:p>
    <w:p>
      <w:pPr>
        <w:pStyle w:val="FirstParagraph"/>
      </w:pPr>
      <w:r>
        <w:t xml:space="preserve">Furthermore, there is an increasing emphasis on sustainability. The Automotive Engineer in China Guangzhou is now responsible for selecting eco-friendly materials that meet stringent environmental regulations. This includes designing vehicles for easier recycling and reducing the carbon footprint of the manufacturing process itself.</w:t>
      </w:r>
    </w:p>
    <w:bookmarkEnd w:id="25"/>
    <w:bookmarkEnd w:id="26"/>
    <w:bookmarkStart w:id="27" w:name="X517e8e1fe6fa536b7086118d7942824f3d6546a"/>
    <w:p>
      <w:pPr>
        <w:pStyle w:val="Heading2"/>
      </w:pPr>
      <w:r>
        <w:t xml:space="preserve">The Impact of China Guangzhou’s Industrial Ecosystem</w:t>
      </w:r>
    </w:p>
    <w:p>
      <w:pPr>
        <w:pStyle w:val="FirstParagraph"/>
      </w:pPr>
      <w:r>
        <w:t xml:space="preserve">The unique geographical and economic characteristics of China Guangzhou significantly influence the work of Automotive Engineers. The region boasts a comprehensive supply chain, housing suppliers for everything from semiconductors to interior trim. This proximity allows for rapid prototyping and testing cycles that are unmatched elsewhere in the world.</w:t>
      </w:r>
    </w:p>
    <w:p>
      <w:pPr>
        <w:pStyle w:val="BodyText"/>
      </w:pPr>
      <w:r>
        <w:t xml:space="preserve">Moreover, Guangzhou is a major port city with strong international trade links. This exposes local Automotive Engineers to global best practices while allowing them to export their innovations worldwide. The competitive pressure within China Guangzhou drives engineers to innovate at an accelerated pace. Failure rates in startups are high, but success stories yield significant breakthroughs in cost-effective manufacturing and user-centric design.</w:t>
      </w:r>
    </w:p>
    <w:p>
      <w:pPr>
        <w:pStyle w:val="BodyText"/>
      </w:pPr>
      <w:r>
        <w:t xml:space="preserve">The educational infrastructure also plays a crucial role. Universities in Guangzhou have adapted their curricula to include mechatronics, AI, and data science, ensuring a steady stream of graduates who are ready to work as modern Automotive Engineers. This synergy between academia and industry fosters an environment of continuous learning and adaptation.</w:t>
      </w:r>
    </w:p>
    <w:bookmarkEnd w:id="27"/>
    <w:bookmarkStart w:id="28" w:name="X20638b194492f9b9e1f52b0264a79df8c7da9d0"/>
    <w:p>
      <w:pPr>
        <w:pStyle w:val="Heading2"/>
      </w:pPr>
      <w:r>
        <w:t xml:space="preserve">Challenges Facing the Automotive Engineer</w:t>
      </w:r>
    </w:p>
    <w:p>
      <w:pPr>
        <w:pStyle w:val="FirstParagraph"/>
      </w:pPr>
      <w:r>
        <w:t xml:space="preserve">Despite the opportunities, Automotive Engineers in China Guangzhou face significant challenges. The pace of technological change is exhausting; engineers must constantly upskill to keep abreast of new standards and regulations. Additionally, geopolitical tensions affecting semiconductor supplies can disrupt production schedules, requiring engineers to develop alternative solutions or redesign components under tight deadlines.</w:t>
      </w:r>
    </w:p>
    <w:p>
      <w:pPr>
        <w:pStyle w:val="BodyText"/>
      </w:pPr>
      <w:r>
        <w:t xml:space="preserve">Data security and privacy concerns also present legal and ethical hurdles. As vehicles become more connected, Automotive Engineers must ensure that the data collected by sensors is protected against cyber threats. This adds a layer of complexity to their responsibilities, blending traditional engineering ethics with digital security protocols.</w:t>
      </w:r>
    </w:p>
    <w:bookmarkEnd w:id="28"/>
    <w:bookmarkStart w:id="29" w:name="future-outlook"/>
    <w:p>
      <w:pPr>
        <w:pStyle w:val="Heading2"/>
      </w:pPr>
      <w:r>
        <w:t xml:space="preserve">Future Outlook</w:t>
      </w:r>
    </w:p>
    <w:p>
      <w:pPr>
        <w:pStyle w:val="FirstParagraph"/>
      </w:pPr>
      <w:r>
        <w:t xml:space="preserve">Looking ahead, the role of the Automotive Engineer in China Guangzhou will likely expand further into mobility-as-a-service (MaaS) platforms. Engineers will not just design cars but will contribute to entire transportation ecosystems, including charging networks and autonomous fleet management systems. The integration of 5G technology will enable real-time vehicle-to-everything (V2X) communication, making the car a node in a larger smart city infrastructure.</w:t>
      </w:r>
    </w:p>
    <w:p>
      <w:pPr>
        <w:pStyle w:val="BodyText"/>
      </w:pPr>
      <w:r>
        <w:t xml:space="preserve">Furthermore, as global markets look toward China for export opportunities, Automotive Engineers will need to tailor products that appeal to diverse international tastes while maintaining local relevance. This requires not only technical prowess but also cultural sensitivity and market awareness.</w:t>
      </w:r>
    </w:p>
    <w:bookmarkEnd w:id="29"/>
    <w:bookmarkStart w:id="30" w:name="conclusion"/>
    <w:p>
      <w:pPr>
        <w:pStyle w:val="Heading2"/>
      </w:pPr>
      <w:r>
        <w:t xml:space="preserve">Conclusion</w:t>
      </w:r>
    </w:p>
    <w:p>
      <w:pPr>
        <w:pStyle w:val="FirstParagraph"/>
      </w:pPr>
      <w:r>
        <w:t xml:space="preserve">In conclusion, the Automotive Engineer in China Guangzhou represents a new archetype of industrial professional. No longer confined to mechanical design, this role encompasses software development, data analysis, sustainable material science, and systems integration. The dynamic environment of China Guangzhou provides both the challenges and the resources necessary for engineers to push the boundaries of what is possible in modern transportation.</w:t>
      </w:r>
    </w:p>
    <w:p>
      <w:pPr>
        <w:pStyle w:val="BodyText"/>
      </w:pPr>
      <w:r>
        <w:t xml:space="preserve">As the automotive industry continues its transition toward electrification and autonomy, the contributions of these engineers will be instrumental in shaping a safer, cleaner, and more efficient future. The story of automotive engineering in Guangzhou is not just about cars; it is about a city leading the world into a new era of mobility.</w:t>
      </w:r>
    </w:p>
    <w:bookmarkEnd w:id="30"/>
    <w:bookmarkStart w:id="31" w:name="references"/>
    <w:p>
      <w:pPr>
        <w:pStyle w:val="Heading2"/>
      </w:pPr>
      <w:r>
        <w:t xml:space="preserve">References</w:t>
      </w:r>
    </w:p>
    <w:p>
      <w:pPr>
        <w:pStyle w:val="FirstParagraph"/>
      </w:pPr>
      <w:r>
        <w:rPr>
          <w:iCs/>
          <w:i/>
        </w:rPr>
        <w:t xml:space="preserve">Note: For the purpose of this term paper format, references are illustrative.</w:t>
      </w:r>
    </w:p>
    <w:p>
      <w:pPr>
        <w:numPr>
          <w:ilvl w:val="0"/>
          <w:numId w:val="1001"/>
        </w:numPr>
        <w:pStyle w:val="Compact"/>
      </w:pPr>
      <w:r>
        <w:t xml:space="preserve">Ming, Z. (2021). *The Rise of New Energy Vehicles in Guangdong Province*. Journal of Chinese Industrial Engineering.</w:t>
      </w:r>
    </w:p>
    <w:p>
      <w:pPr>
        <w:numPr>
          <w:ilvl w:val="0"/>
          <w:numId w:val="1001"/>
        </w:numPr>
        <w:pStyle w:val="Compact"/>
      </w:pPr>
      <w:r>
        <w:t xml:space="preserve">GAC Group Annual Report. (2023). *Technological Innovation and R&amp;D Strategy*. GAC Motor Company Limited.</w:t>
      </w:r>
    </w:p>
    <w:p>
      <w:pPr>
        <w:numPr>
          <w:ilvl w:val="0"/>
          <w:numId w:val="1001"/>
        </w:numPr>
        <w:pStyle w:val="Compact"/>
      </w:pPr>
      <w:r>
        <w:t xml:space="preserve">Chen, L., &amp; Wang, Y. (2022). *Software-Defined Vehicles: Challenges in the Pearl River Delta*. International Journal of Automotive Technology.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Automotive Engineer in China Guangzhou</dc:title>
  <dc:creator/>
  <dc:language>en</dc:language>
  <cp:keywords/>
  <dcterms:created xsi:type="dcterms:W3CDTF">2026-07-29T21:08:54Z</dcterms:created>
  <dcterms:modified xsi:type="dcterms:W3CDTF">2026-07-29T21:08:54Z</dcterms:modified>
</cp:coreProperties>
</file>

<file path=docProps/custom.xml><?xml version="1.0" encoding="utf-8"?>
<Properties xmlns="http://schemas.openxmlformats.org/officeDocument/2006/custom-properties" xmlns:vt="http://schemas.openxmlformats.org/officeDocument/2006/docPropsVTypes"/>
</file>