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France</w:t>
      </w:r>
      <w:r>
        <w:t xml:space="preserve"> </w:t>
      </w:r>
      <w:r>
        <w:t xml:space="preserve">Lyon</w:t>
      </w:r>
    </w:p>
    <w:bookmarkStart w:id="31" w:name="Xd85ce05e9e5aea234020c464f56d9497991d76e"/>
    <w:p>
      <w:pPr>
        <w:pStyle w:val="Heading1"/>
      </w:pPr>
      <w:r>
        <w:t xml:space="preserve">Term Paper:</w:t>
      </w:r>
      <w:r>
        <w:br/>
      </w:r>
      <w:r>
        <w:t xml:space="preserve">The Strategic Evolution of the Automotive Engineer in France Lyon</w:t>
      </w:r>
    </w:p>
    <w:p>
      <w:pPr>
        <w:pStyle w:val="FirstParagraph"/>
      </w:pPr>
      <w:r>
        <w:rPr>
          <w:bCs/>
          <w:b/>
        </w:rPr>
        <w:t xml:space="preserve">Date:</w:t>
      </w:r>
      <w:r>
        <w:t xml:space="preserve"> </w:t>
      </w:r>
      <w:r>
        <w:t xml:space="preserve">October 26, 2023</w:t>
      </w:r>
      <w:r>
        <w:br/>
      </w:r>
      <w:r>
        <w:rPr>
          <w:bCs/>
          <w:b/>
        </w:rPr>
        <w:t xml:space="preserve">Institutional Context:</w:t>
      </w:r>
      <w:r>
        <w:t xml:space="preserve"> </w:t>
      </w:r>
      <w:r>
        <w:t xml:space="preserve">Industrial Engineering &amp; Urban Mobility Studies</w:t>
      </w:r>
    </w:p>
    <w:bookmarkStart w:id="20" w:name="abstract"/>
    <w:p>
      <w:pPr>
        <w:pStyle w:val="Heading3"/>
      </w:pPr>
      <w:r>
        <w:t xml:space="preserve">Abstract</w:t>
      </w:r>
    </w:p>
    <w:p>
      <w:pPr>
        <w:pStyle w:val="FirstParagraph"/>
      </w:pPr>
      <w:r>
        <w:t xml:space="preserve">This term paper analyzes the critical role of the</w:t>
      </w:r>
      <w:r>
        <w:t xml:space="preserve"> </w:t>
      </w:r>
      <w:r>
        <w:rPr>
          <w:bCs/>
          <w:b/>
        </w:rPr>
        <w:t xml:space="preserve">Automotive Engineer</w:t>
      </w:r>
      <w:r>
        <w:t xml:space="preserve"> </w:t>
      </w:r>
      <w:r>
        <w:t xml:space="preserve">within the specific industrial and geographical context of</w:t>
      </w:r>
      <w:r>
        <w:t xml:space="preserve"> </w:t>
      </w:r>
      <w:r>
        <w:rPr>
          <w:bCs/>
          <w:b/>
        </w:rPr>
        <w:t xml:space="preserve">France Lyon</w:t>
      </w:r>
      <w:r>
        <w:t xml:space="preserve">. As a pivotal hub for transportation technology in Europe, Lyon serves as a microcosm for understanding how engineering principles intersect with urban planning, sustainable mobility, and advanced manufacturing. This document explores the historical significance of the region's automotive sector, detailing how modern</w:t>
      </w:r>
      <w:r>
        <w:t xml:space="preserve"> </w:t>
      </w:r>
      <w:r>
        <w:rPr>
          <w:bCs/>
          <w:b/>
        </w:rPr>
        <w:t xml:space="preserve">Automotive Engineers</w:t>
      </w:r>
      <w:r>
        <w:t xml:space="preserve"> </w:t>
      </w:r>
      <w:r>
        <w:t xml:space="preserve">are adapting to the dual pressures of electrification and smart city infrastructure. Furthermore, it examines how</w:t>
      </w:r>
      <w:r>
        <w:t xml:space="preserve"> </w:t>
      </w:r>
      <w:r>
        <w:rPr>
          <w:bCs/>
          <w:b/>
        </w:rPr>
        <w:t xml:space="preserve">France Lyon</w:t>
      </w:r>
      <w:r>
        <w:t xml:space="preserve"> </w:t>
      </w:r>
      <w:r>
        <w:t xml:space="preserve">acts as a testing ground for these innovations, positioning local engineers at the forefront of a global transition. The paper concludes that the synergy between technical expertise in automotive engineering and urban-centric innovation in Lyon is essential for future mobility solutions.</w:t>
      </w:r>
    </w:p>
    <w:bookmarkEnd w:id="20"/>
    <w:bookmarkStart w:id="21" w:name="i.-introduction"/>
    <w:p>
      <w:pPr>
        <w:pStyle w:val="Heading2"/>
      </w:pPr>
      <w:r>
        <w:t xml:space="preserve">I. Introduction</w:t>
      </w:r>
    </w:p>
    <w:p>
      <w:pPr>
        <w:pStyle w:val="FirstParagraph"/>
      </w:pPr>
      <w:r>
        <w:t xml:space="preserve">The automotive industry stands as one of the most complex and dynamic sectors of modern manufacturing, driven by rapid technological advancements and shifting environmental regulations. Within this global landscape, specific geographic clusters have emerged as centers of excellence for innovation and engineering talent. Among these, the region surrounding</w:t>
      </w:r>
      <w:r>
        <w:t xml:space="preserve"> </w:t>
      </w:r>
      <w:r>
        <w:rPr>
          <w:bCs/>
          <w:b/>
        </w:rPr>
        <w:t xml:space="preserve">France Lyon</w:t>
      </w:r>
      <w:r>
        <w:t xml:space="preserve"> </w:t>
      </w:r>
      <w:r>
        <w:t xml:space="preserve">has established itself not merely as a logistical hub, but as a vital nexus for automotive research and development. This term paper aims to dissect the multifaceted role of the</w:t>
      </w:r>
      <w:r>
        <w:t xml:space="preserve"> </w:t>
      </w:r>
      <w:r>
        <w:rPr>
          <w:bCs/>
          <w:b/>
        </w:rPr>
        <w:t xml:space="preserve">Automotive Engineer</w:t>
      </w:r>
      <w:r>
        <w:t xml:space="preserve">, specifically focusing on how their responsibilities are evolving in response to local challenges and opportunities presented by the urban environment of Lyon.</w:t>
      </w:r>
    </w:p>
    <w:p>
      <w:pPr>
        <w:pStyle w:val="BodyText"/>
      </w:pPr>
      <w:r>
        <w:t xml:space="preserve">The significance of this study lies in its dual focus: understanding the technical competencies required for modern automotive engineering while situating these skills within a distinct geographical and cultural context. By examining</w:t>
      </w:r>
      <w:r>
        <w:t xml:space="preserve"> </w:t>
      </w:r>
      <w:r>
        <w:rPr>
          <w:bCs/>
          <w:b/>
        </w:rPr>
        <w:t xml:space="preserve">France Lyon</w:t>
      </w:r>
      <w:r>
        <w:t xml:space="preserve">, we gain insight into how regional policies, industrial heritage, and urban density influence engineering outcomes. The</w:t>
      </w:r>
      <w:r>
        <w:t xml:space="preserve"> </w:t>
      </w:r>
      <w:r>
        <w:rPr>
          <w:bCs/>
          <w:b/>
        </w:rPr>
        <w:t xml:space="preserve">Automotive Engineer</w:t>
      </w:r>
      <w:r>
        <w:t xml:space="preserve"> </w:t>
      </w:r>
      <w:r>
        <w:t xml:space="preserve">is no longer confined to the confines of a factory floor; in cities like Lyon, they are active participants in shaping public transportation systems, electric vehicle (EV) infrastructure, and smart traffic management networks.</w:t>
      </w:r>
    </w:p>
    <w:bookmarkEnd w:id="21"/>
    <w:bookmarkStart w:id="22" w:name="Xaade4f6c070f94be098f171a356fbdd439f6897"/>
    <w:p>
      <w:pPr>
        <w:pStyle w:val="Heading2"/>
      </w:pPr>
      <w:r>
        <w:t xml:space="preserve">II. Historical Context: The Industrial Backbone of France Lyon</w:t>
      </w:r>
    </w:p>
    <w:p>
      <w:pPr>
        <w:pStyle w:val="FirstParagraph"/>
      </w:pPr>
      <w:r>
        <w:t xml:space="preserve">To understand the current state of automotive engineering in this region, one must first appreciate its historical roots. While Paris is often associated with luxury brands like Renault and Citroën, the eastern part of France, particularly the Rhône-Alpes region centered around</w:t>
      </w:r>
      <w:r>
        <w:t xml:space="preserve"> </w:t>
      </w:r>
      <w:r>
        <w:rPr>
          <w:bCs/>
          <w:b/>
        </w:rPr>
        <w:t xml:space="preserve">France Lyon</w:t>
      </w:r>
      <w:r>
        <w:t xml:space="preserve">, has a deep-seated tradition in heavy industry and mechanical engineering. Historically, this area served as a crucial corridor for trade and transport between Northern Europe and Italy. This geographical advantage necessitated robust vehicle manufacturing capabilities.</w:t>
      </w:r>
    </w:p>
    <w:p>
      <w:pPr>
        <w:pStyle w:val="BodyText"/>
      </w:pPr>
      <w:r>
        <w:t xml:space="preserve">In the mid-20th century, the proximity of major manufacturers to</w:t>
      </w:r>
      <w:r>
        <w:t xml:space="preserve"> </w:t>
      </w:r>
      <w:r>
        <w:rPr>
          <w:bCs/>
          <w:b/>
        </w:rPr>
        <w:t xml:space="preserve">France Lyon</w:t>
      </w:r>
      <w:r>
        <w:t xml:space="preserve"> </w:t>
      </w:r>
      <w:r>
        <w:t xml:space="preserve">created an ecosystem where engineering talent could flourish. Companies established research facilities near the city to leverage its logistical connectivity. This historical foundation provided a skilled workforce familiar with precision mechanics and industrial processes. Today, while traditional combustion engine manufacturing has declined in favor of high-tech R&amp;D, the legacy of this industrial era remains embedded in the educational institutions and professional networks of</w:t>
      </w:r>
      <w:r>
        <w:t xml:space="preserve"> </w:t>
      </w:r>
      <w:r>
        <w:rPr>
          <w:bCs/>
          <w:b/>
        </w:rPr>
        <w:t xml:space="preserve">France Lyon</w:t>
      </w:r>
      <w:r>
        <w:t xml:space="preserve">. The</w:t>
      </w:r>
      <w:r>
        <w:t xml:space="preserve"> </w:t>
      </w:r>
      <w:r>
        <w:rPr>
          <w:bCs/>
          <w:b/>
        </w:rPr>
        <w:t xml:space="preserve">Automotive Engineer</w:t>
      </w:r>
      <w:r>
        <w:t xml:space="preserve"> </w:t>
      </w:r>
      <w:r>
        <w:t xml:space="preserve">working today inherits a culture that values precision, durability, and complex system integration.</w:t>
      </w:r>
    </w:p>
    <w:bookmarkEnd w:id="22"/>
    <w:bookmarkStart w:id="25" w:name="Xa02d7493d60b2c76ef0732b1fe21316f0bb2593"/>
    <w:p>
      <w:pPr>
        <w:pStyle w:val="Heading2"/>
      </w:pPr>
      <w:r>
        <w:t xml:space="preserve">III. The Modern Role of the Automotive Engineer</w:t>
      </w:r>
    </w:p>
    <w:p>
      <w:pPr>
        <w:pStyle w:val="FirstParagraph"/>
      </w:pPr>
      <w:r>
        <w:t xml:space="preserve">The definition of an automotive engineer has expanded significantly in recent decades. Traditionally focused on mechanical design, powertrain optimization, and vehicle dynamics, the modern</w:t>
      </w:r>
      <w:r>
        <w:t xml:space="preserve"> </w:t>
      </w:r>
      <w:r>
        <w:rPr>
          <w:bCs/>
          <w:b/>
        </w:rPr>
        <w:t xml:space="preserve">Automotive Engineer</w:t>
      </w:r>
    </w:p>
    <w:bookmarkStart w:id="23" w:name="X32039b3d03e36fdb0263ab8792859d5de8d392c"/>
    <w:p>
      <w:pPr>
        <w:pStyle w:val="Heading3"/>
      </w:pPr>
      <w:r>
        <w:t xml:space="preserve">III.A. Electrification and Battery Technology</w:t>
      </w:r>
    </w:p>
    <w:p>
      <w:pPr>
        <w:pStyle w:val="FirstParagraph"/>
      </w:pPr>
      <w:r>
        <w:t xml:space="preserve">In the context of global decarbonization efforts, the shift toward electric mobility is paramount. In</w:t>
      </w:r>
      <w:r>
        <w:t xml:space="preserve"> </w:t>
      </w:r>
      <w:r>
        <w:rPr>
          <w:bCs/>
          <w:b/>
        </w:rPr>
        <w:t xml:space="preserve">France Lyon</w:t>
      </w:r>
      <w:r>
        <w:t xml:space="preserve">, where air quality regulations in urban centers are becoming increasingly stringent, the deployment of electric vehicles (EVs) is a priority for municipal planners and engineers alike. The automotive engineer plays a crucial role in optimizing battery efficiency, managing thermal systems to prevent overheating, and reducing the overall weight of vehicles to extend range. Engineers working with partners in Lyon are often tasked with integrating regenerative braking systems and developing faster charging protocols suitable for urban environments.</w:t>
      </w:r>
    </w:p>
    <w:bookmarkEnd w:id="23"/>
    <w:bookmarkStart w:id="24" w:name="Xf662f24f634e0eeaf1d0ccb2a1adb4c1d143dae"/>
    <w:p>
      <w:pPr>
        <w:pStyle w:val="Heading3"/>
      </w:pPr>
      <w:r>
        <w:t xml:space="preserve">III.B. Autonomous Driving and Connected Vehicles</w:t>
      </w:r>
    </w:p>
    <w:p>
      <w:pPr>
        <w:pStyle w:val="FirstParagraph"/>
      </w:pPr>
      <w:r>
        <w:t xml:space="preserve">Lyon is recognized as a living lab for autonomous driving technologies. The city’s diverse traffic conditions, including narrow historic streets, complex roundabouts, and heavy pedestrian presence in the Vieux Lyon district, provide an ideal testing ground for self-driving algorithms. Here the automotive engineer collaborates with data scientists and urban planners to ensure that autonomous vehicles can navigate these challenges safely. This involves sensor fusion (LiDAR, radar cameras), machine learning model training using real-world data from</w:t>
      </w:r>
      <w:r>
        <w:t xml:space="preserve"> </w:t>
      </w:r>
      <w:r>
        <w:rPr>
          <w:bCs/>
          <w:b/>
        </w:rPr>
        <w:t xml:space="preserve">France Lyon</w:t>
      </w:r>
      <w:r>
        <w:t xml:space="preserve">, and V2X (Vehicle-to-Everything) communication systems.</w:t>
      </w:r>
    </w:p>
    <w:bookmarkEnd w:id="24"/>
    <w:bookmarkEnd w:id="25"/>
    <w:bookmarkStart w:id="28" w:name="X7967b07a9e1536bdf4ede52012c981d7f62420c"/>
    <w:p>
      <w:pPr>
        <w:pStyle w:val="Heading2"/>
      </w:pPr>
      <w:r>
        <w:t xml:space="preserve">IV. The Unique Challenges of the France Lyon Context</w:t>
      </w:r>
    </w:p>
    <w:p>
      <w:pPr>
        <w:pStyle w:val="FirstParagraph"/>
      </w:pPr>
      <w:r>
        <w:t xml:space="preserve">The application of automotive engineering in any city is shaped by its specific infrastructure, but Lyon presents unique characteristics that demand specialized engineering solutions. As a major economic hub in Europe, Lyon experiences significant traffic congestion during peak hours. However, unlike sprawling metropolises with vast suburban rings, Lyon’s geography is constrained by the convergence of the Rhône and Saône rivers.</w:t>
      </w:r>
    </w:p>
    <w:bookmarkStart w:id="26" w:name="X65ada4dfab7926825c1b7cc8f8845e807931467"/>
    <w:p>
      <w:pPr>
        <w:pStyle w:val="Heading3"/>
      </w:pPr>
      <w:r>
        <w:t xml:space="preserve">IV.A. Urban Integration and Last-Mile Logistics</w:t>
      </w:r>
    </w:p>
    <w:p>
      <w:pPr>
        <w:pStyle w:val="FirstParagraph"/>
      </w:pPr>
      <w:r>
        <w:t xml:space="preserve">This geographical constraint has led to a high density of urban centers where traditional large vehicles cannot easily operate. Consequently, automotive engineers in this region are increasingly focused on micro-mobility solutions and last-mile delivery vehicles. Engineers design compact electric cargo bikes and small autonomous shuttles that can navigate the narrow avenues of Lyon’s city center without contributing significantly to noise pollution or congestion. This shift requires a departure from traditional car-centric engineering principles toward modular, flexible vehicle architectures.</w:t>
      </w:r>
    </w:p>
    <w:bookmarkEnd w:id="26"/>
    <w:bookmarkStart w:id="27" w:name="X405fff619f19d1464757963cae32a36c7f1eab2"/>
    <w:p>
      <w:pPr>
        <w:pStyle w:val="Heading3"/>
      </w:pPr>
      <w:r>
        <w:t xml:space="preserve">IV.B. Sustainability and Circular Economy</w:t>
      </w:r>
    </w:p>
    <w:p>
      <w:pPr>
        <w:pStyle w:val="FirstParagraph"/>
      </w:pPr>
      <w:r>
        <w:rPr>
          <w:bCs/>
          <w:b/>
        </w:rPr>
        <w:t xml:space="preserve">France Lyon</w:t>
      </w:r>
      <w:r>
        <w:t xml:space="preserve"> </w:t>
      </w:r>
      <w:r>
        <w:t xml:space="preserve">has been a pioneer in sustainable urban planning initiatives, such as the "Confluence" district, which serves as a model for eco-friendly construction and transport. Automotive engineers operating in this environment are under pressure to adopt circular economy principles. This means designing vehicles that are not only clean during operation but also recyclable at the end of their life cycle. Engineers must select materials that have low embodied carbon and design components that can be easily disassembled and reused. The collaboration between local universities, such as École Centrale de Lyon, and automotive firms drives research into bio-based composites and advanced recycling techniques.</w:t>
      </w:r>
    </w:p>
    <w:bookmarkEnd w:id="27"/>
    <w:bookmarkEnd w:id="28"/>
    <w:bookmarkStart w:id="29" w:name="Xa9ee96eb8e6cbc2803113c3669c8c7a42c0fad5"/>
    <w:p>
      <w:pPr>
        <w:pStyle w:val="Heading2"/>
      </w:pPr>
      <w:r>
        <w:t xml:space="preserve">V. Educational Pipeline and Future Outlook</w:t>
      </w:r>
    </w:p>
    <w:p>
      <w:pPr>
        <w:pStyle w:val="FirstParagraph"/>
      </w:pPr>
      <w:r>
        <w:t xml:space="preserve">The continued success of the automotive sector in</w:t>
      </w:r>
      <w:r>
        <w:t xml:space="preserve"> </w:t>
      </w:r>
      <w:r>
        <w:rPr>
          <w:bCs/>
          <w:b/>
        </w:rPr>
        <w:t xml:space="preserve">France Lyon</w:t>
      </w:r>
      <w:r>
        <w:t xml:space="preserve"> </w:t>
      </w:r>
      <w:r>
        <w:t xml:space="preserve">relies heavily on its educational infrastructure. The city is home to prestigious engineering schools that produce graduates specialized in mechatronics, robotics, and sustainable design. These institutions work closely with industry partners to ensure that curricula remain relevant. For aspiring professionals, understanding the local ecosystem of</w:t>
      </w:r>
      <w:r>
        <w:t xml:space="preserve"> </w:t>
      </w:r>
      <w:r>
        <w:rPr>
          <w:bCs/>
          <w:b/>
        </w:rPr>
        <w:t xml:space="preserve">France Lyon</w:t>
      </w:r>
      <w:r>
        <w:t xml:space="preserve"> </w:t>
      </w:r>
      <w:r>
        <w:t xml:space="preserve">is as important as mastering technical skills.</w:t>
      </w:r>
    </w:p>
    <w:p>
      <w:pPr>
        <w:pStyle w:val="BodyText"/>
      </w:pPr>
      <w:r>
        <w:t xml:space="preserve">The future outlook for automotive engineers in this region is optimistic but demanding. As European Union regulations tighten regarding emissions and safety, engineers will need to innovate rapidly. The integration of hydrogen fuel cell technology, which aligns with France’s national energy strategy, offers another avenue for development. Engineers in Lyon are currently exploring how hydrogen can power heavier commercial vehicles that serve the industrial logistics network connecting the city to the rest of Europe.</w:t>
      </w:r>
    </w:p>
    <w:bookmarkEnd w:id="29"/>
    <w:bookmarkStart w:id="30" w:name="vi.-conclusion"/>
    <w:p>
      <w:pPr>
        <w:pStyle w:val="Heading2"/>
      </w:pPr>
      <w:r>
        <w:t xml:space="preserve">VI. Conclusion</w:t>
      </w:r>
    </w:p>
    <w:p>
      <w:pPr>
        <w:pStyle w:val="FirstParagraph"/>
      </w:pPr>
      <w:r>
        <w:t xml:space="preserve">In conclusion, this term paper has highlighted that the role of the automotive engineer is deeply intertwined with its geographical and industrial context. In</w:t>
      </w:r>
      <w:r>
        <w:t xml:space="preserve"> </w:t>
      </w:r>
      <w:r>
        <w:rPr>
          <w:bCs/>
          <w:b/>
        </w:rPr>
        <w:t xml:space="preserve">France Lyon</w:t>
      </w:r>
      <w:r>
        <w:t xml:space="preserve">, the automotive engineer is not just a designer of machines but a facilitator of sustainable urban mobility. The historical industrial strength of the region provides a solid foundation for innovation, while current urban challenges drive engineers toward electrification, autonomy, and micro-mobility solutions.</w:t>
      </w:r>
    </w:p>
    <w:p>
      <w:pPr>
        <w:pStyle w:val="BodyText"/>
      </w:pPr>
      <w:r>
        <w:t xml:space="preserve">The synergy between technical engineering expertise and the specific needs of</w:t>
      </w:r>
      <w:r>
        <w:t xml:space="preserve"> </w:t>
      </w:r>
      <w:r>
        <w:rPr>
          <w:bCs/>
          <w:b/>
        </w:rPr>
        <w:t xml:space="preserve">France Lyon</w:t>
      </w:r>
      <w:r>
        <w:t xml:space="preserve">’s urban environment creates a unique laboratory for automotive advancement. As the industry transitions away from internal combustion engines, the engineers operating in this hub will play a critical role in defining how future cities move. Their work ensures that technology serves not only performance metrics but also environmental sustainability and quality of life. Therefore, understanding the specific dynamics of</w:t>
      </w:r>
      <w:r>
        <w:t xml:space="preserve"> </w:t>
      </w:r>
      <w:r>
        <w:rPr>
          <w:bCs/>
          <w:b/>
        </w:rPr>
        <w:t xml:space="preserve">France Lyon</w:t>
      </w:r>
      <w:r>
        <w:t xml:space="preserve"> </w:t>
      </w:r>
      <w:r>
        <w:t xml:space="preserve">is essential for any comprehensive study of modern automotive engineering trends.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Automotive Engineer in France Lyon</dc:title>
  <dc:creator/>
  <dc:language>en</dc:language>
  <cp:keywords/>
  <dcterms:created xsi:type="dcterms:W3CDTF">2026-07-29T15:02:20Z</dcterms:created>
  <dcterms:modified xsi:type="dcterms:W3CDTF">2026-07-29T15:02:20Z</dcterms:modified>
</cp:coreProperties>
</file>

<file path=docProps/custom.xml><?xml version="1.0" encoding="utf-8"?>
<Properties xmlns="http://schemas.openxmlformats.org/officeDocument/2006/custom-properties" xmlns:vt="http://schemas.openxmlformats.org/officeDocument/2006/docPropsVTypes"/>
</file>