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Germany</w:t>
      </w:r>
      <w:r>
        <w:t xml:space="preserve"> </w:t>
      </w:r>
      <w:r>
        <w:t xml:space="preserve">Berlin</w:t>
      </w:r>
    </w:p>
    <w:bookmarkStart w:id="28" w:name="X2fb2de6dfc1d467b1a6398544b80930edf0baa9"/>
    <w:p>
      <w:pPr>
        <w:pStyle w:val="Heading1"/>
      </w:pPr>
      <w:r>
        <w:t xml:space="preserve">The Strategic Evolution of the Automotive Engineer in a Changing Landscape</w:t>
      </w:r>
    </w:p>
    <w:p>
      <w:pPr>
        <w:pStyle w:val="FirstParagraph"/>
      </w:pPr>
      <w:r>
        <w:rPr>
          <w:bCs/>
          <w:b/>
        </w:rPr>
        <w:t xml:space="preserve">A Term Paper Focusing on Industry Dynamics, Innovation, and Professional Requirements within Germany Berlin.</w:t>
      </w:r>
    </w:p>
    <w:p>
      <w:pPr>
        <w:pStyle w:val="BodyText"/>
      </w:pPr>
      <w:r>
        <w:t xml:space="preserve">Date: October 2023</w:t>
      </w:r>
    </w:p>
    <w:bookmarkStart w:id="20" w:name="introduction"/>
    <w:p>
      <w:pPr>
        <w:pStyle w:val="Heading2"/>
      </w:pPr>
      <w:r>
        <w:t xml:space="preserve">1. Introduction</w:t>
      </w:r>
    </w:p>
    <w:p>
      <w:pPr>
        <w:pStyle w:val="FirstParagraph"/>
      </w:pPr>
      <w:r>
        <w:t xml:space="preserve">The global automotive industry stands at a critical juncture, defined by the convergence of electrification, digitalization, and sustainability. Within this complex ecosystem, the role of the</w:t>
      </w:r>
      <w:r>
        <w:t xml:space="preserve"> </w:t>
      </w:r>
      <w:r>
        <w:rPr>
          <w:bCs/>
          <w:b/>
        </w:rPr>
        <w:t xml:space="preserve">Automotive Engineer</w:t>
      </w:r>
      <w:r>
        <w:t xml:space="preserve"> </w:t>
      </w:r>
      <w:r>
        <w:t xml:space="preserve">has evolved from traditional mechanical design to a multidisciplinary mandate encompassing software architecture, battery technology, and data analytics. This term paper explores the specific context of this evolution within</w:t>
      </w:r>
      <w:r>
        <w:t xml:space="preserve"> </w:t>
      </w:r>
      <w:r>
        <w:rPr>
          <w:bCs/>
          <w:b/>
        </w:rPr>
        <w:t xml:space="preserve">Germany Berlin</w:t>
      </w:r>
      <w:r>
        <w:t xml:space="preserve">, a city that is rapidly transitioning from being merely a cultural hub into a pivotal startup center and innovation node for the European automotive sector. While Munich and Stuttgart remain the historic heartland of traditional automotive manufacturing in</w:t>
      </w:r>
      <w:r>
        <w:t xml:space="preserve"> </w:t>
      </w:r>
      <w:r>
        <w:rPr>
          <w:bCs/>
          <w:b/>
        </w:rPr>
        <w:t xml:space="preserve">Germany</w:t>
      </w:r>
      <w:r>
        <w:t xml:space="preserve">,</w:t>
      </w:r>
      <w:r>
        <w:t xml:space="preserve"> </w:t>
      </w:r>
      <w:r>
        <w:rPr>
          <w:bCs/>
          <w:b/>
        </w:rPr>
        <w:t xml:space="preserve">Berlin</w:t>
      </w:r>
      <w:r>
        <w:t xml:space="preserve"> </w:t>
      </w:r>
      <w:r>
        <w:t xml:space="preserve">has emerged as the laboratory for next-generation mobility solutions. This paper argues that engineers operating in this specific geographic and industrial context must possess a unique blend of engineering rigor, entrepreneurial mindset, and regulatory awareness to navigate the challenges posed by Germany's rigorous standards and Berlin’s agile startup culture.</w:t>
      </w:r>
    </w:p>
    <w:bookmarkEnd w:id="20"/>
    <w:bookmarkStart w:id="21" w:name="X950073bc80ea1d28ce6d71a57176950e1e5a77a"/>
    <w:p>
      <w:pPr>
        <w:pStyle w:val="Heading2"/>
      </w:pPr>
      <w:r>
        <w:t xml:space="preserve">2. The Historical Context: Engineering Excellence in Germany</w:t>
      </w:r>
    </w:p>
    <w:p>
      <w:pPr>
        <w:pStyle w:val="FirstParagraph"/>
      </w:pPr>
      <w:r>
        <w:t xml:space="preserve">To understand the current demands placed on an</w:t>
      </w:r>
      <w:r>
        <w:t xml:space="preserve"> </w:t>
      </w:r>
      <w:r>
        <w:rPr>
          <w:bCs/>
          <w:b/>
        </w:rPr>
        <w:t xml:space="preserve">Automotive Engineer</w:t>
      </w:r>
      <w:r>
        <w:t xml:space="preserve">, one must first acknowledge the historical foundation laid by the German automotive industry. For over a century,</w:t>
      </w:r>
      <w:r>
        <w:t xml:space="preserve"> </w:t>
      </w:r>
      <w:r>
        <w:rPr>
          <w:bCs/>
          <w:b/>
        </w:rPr>
        <w:t xml:space="preserve">Germany</w:t>
      </w:r>
      <w:r>
        <w:t xml:space="preserve"> </w:t>
      </w:r>
      <w:r>
        <w:t xml:space="preserve">has been synonymous with precision engineering, safety standards, and mechanical reliability. Brands such as Mercedes-Benz, BMW, Audi (owned by Volkswagen Group), and Porsche have set global benchmarks for quality. The educational framework in</w:t>
      </w:r>
      <w:r>
        <w:t xml:space="preserve"> </w:t>
      </w:r>
      <w:r>
        <w:rPr>
          <w:bCs/>
          <w:b/>
        </w:rPr>
        <w:t xml:space="preserve">Germany</w:t>
      </w:r>
      <w:r>
        <w:t xml:space="preserve">, particularly through the dual education system (*Duales Studium*), ensures that engineers are not only theoretically proficient but also practically trained from day one.</w:t>
      </w:r>
      <w:r>
        <w:t xml:space="preserve"> </w:t>
      </w:r>
      <w:r>
        <w:t xml:space="preserve">However, the rise of electric vehicles (EVs) and autonomous driving technologies has disrupted this traditional hierarchy. In</w:t>
      </w:r>
      <w:r>
        <w:t xml:space="preserve"> </w:t>
      </w:r>
      <w:r>
        <w:rPr>
          <w:bCs/>
          <w:b/>
        </w:rPr>
        <w:t xml:space="preserve">Germany Berlin</w:t>
      </w:r>
      <w:r>
        <w:t xml:space="preserve">, this disruption is palpable. Unlike the established corporate structures of southern Germany,</w:t>
      </w:r>
      <w:r>
        <w:t xml:space="preserve"> </w:t>
      </w:r>
      <w:r>
        <w:rPr>
          <w:bCs/>
          <w:b/>
        </w:rPr>
        <w:t xml:space="preserve">Berlin</w:t>
      </w:r>
      <w:r>
        <w:t xml:space="preserve"> </w:t>
      </w:r>
      <w:r>
        <w:t xml:space="preserve">hosts a vibrant ecosystem of mobility startups (such as NIO, Tesla’s European headquarters, and numerous battery tech firms). Consequently, the</w:t>
      </w:r>
      <w:r>
        <w:t xml:space="preserve"> </w:t>
      </w:r>
      <w:r>
        <w:rPr>
          <w:bCs/>
          <w:b/>
        </w:rPr>
        <w:t xml:space="preserve">Automotive Engineer</w:t>
      </w:r>
      <w:r>
        <w:t xml:space="preserve"> </w:t>
      </w:r>
      <w:r>
        <w:t xml:space="preserve">in</w:t>
      </w:r>
      <w:r>
        <w:t xml:space="preserve"> </w:t>
      </w:r>
      <w:r>
        <w:rPr>
          <w:bCs/>
          <w:b/>
        </w:rPr>
        <w:t xml:space="preserve">Berlin</w:t>
      </w:r>
      <w:r>
        <w:t xml:space="preserve"> </w:t>
      </w:r>
      <w:r>
        <w:t xml:space="preserve">often finds themselves working at the intersection of legacy automotive expectations and cutting-edge tech innovation.</w:t>
      </w:r>
    </w:p>
    <w:bookmarkEnd w:id="21"/>
    <w:bookmarkStart w:id="22" w:name="Xffa6bf793f88b07f1f00df1689a60d8e5c5f86e"/>
    <w:p>
      <w:pPr>
        <w:pStyle w:val="Heading2"/>
      </w:pPr>
      <w:r>
        <w:t xml:space="preserve">3. The Berlin Ecosystem: A Hub for New Mobility</w:t>
      </w:r>
    </w:p>
    <w:p>
      <w:pPr>
        <w:pStyle w:val="FirstParagraph"/>
      </w:pPr>
      <w:r>
        <w:rPr>
          <w:bCs/>
          <w:b/>
        </w:rPr>
        <w:t xml:space="preserve">Berlin, Germany,</w:t>
      </w:r>
      <w:r>
        <w:t xml:space="preserve"> </w:t>
      </w:r>
      <w:r>
        <w:t xml:space="preserve">is no longer just a political capital; it has become Europe’s leading startup hub after London and Paris. For the</w:t>
      </w:r>
      <w:r>
        <w:t xml:space="preserve"> </w:t>
      </w:r>
      <w:r>
        <w:rPr>
          <w:bCs/>
          <w:b/>
        </w:rPr>
        <w:t xml:space="preserve">Automotive Engineer</w:t>
      </w:r>
      <w:r>
        <w:t xml:space="preserve">, this presents a unique opportunity to engage with agile methodologies that contrast sharply with the slow-moving decision processes of traditional OEMs (Original Equipment Manufacturers).</w:t>
      </w:r>
      <w:r>
        <w:t xml:space="preserve"> </w:t>
      </w:r>
      <w:r>
        <w:t xml:space="preserve">In</w:t>
      </w:r>
      <w:r>
        <w:t xml:space="preserve"> </w:t>
      </w:r>
      <w:r>
        <w:rPr>
          <w:bCs/>
          <w:b/>
        </w:rPr>
        <w:t xml:space="preserve">Berlin</w:t>
      </w:r>
      <w:r>
        <w:t xml:space="preserve">, automotive engineers are frequently involved in:</w:t>
      </w:r>
      <w:r>
        <w:t xml:space="preserve"> </w:t>
      </w:r>
      <w:r>
        <w:t xml:space="preserve">1. **Software-Defined Vehicles (SDVs):** With the shift from hardware-centric to software-centric cars, engineers must be proficient in C++, Python, and embedded systems.</w:t>
      </w:r>
      <w:r>
        <w:t xml:space="preserve"> </w:t>
      </w:r>
      <w:r>
        <w:t xml:space="preserve">2. **Battery Technology:** Several startups in</w:t>
      </w:r>
      <w:r>
        <w:t xml:space="preserve"> </w:t>
      </w:r>
      <w:r>
        <w:rPr>
          <w:bCs/>
          <w:b/>
        </w:rPr>
        <w:t xml:space="preserve">Berlin</w:t>
      </w:r>
      <w:r>
        <w:t xml:space="preserve"> </w:t>
      </w:r>
      <w:r>
        <w:t xml:space="preserve">are focusing on alternative battery chemistries and recycling processes. Engineers here work closely with material scientists to improve energy density and sustainability.</w:t>
      </w:r>
      <w:r>
        <w:t xml:space="preserve"> </w:t>
      </w:r>
      <w:r>
        <w:t xml:space="preserve">3. **MaaS (Mobility as a Service):** The rise of ride-sharing and micro-mobility requires engineers who understand urban planning constraints, user experience design, and fleet management algorithms.</w:t>
      </w:r>
      <w:r>
        <w:t xml:space="preserve"> </w:t>
      </w:r>
      <w:r>
        <w:t xml:space="preserve">The cultural difference between the engineering mindset in Munich versus</w:t>
      </w:r>
      <w:r>
        <w:t xml:space="preserve"> </w:t>
      </w:r>
      <w:r>
        <w:rPr>
          <w:bCs/>
          <w:b/>
        </w:rPr>
        <w:t xml:space="preserve">Berlin</w:t>
      </w:r>
      <w:r>
        <w:t xml:space="preserve"> </w:t>
      </w:r>
      <w:r>
        <w:t xml:space="preserve">is significant. In</w:t>
      </w:r>
      <w:r>
        <w:t xml:space="preserve"> </w:t>
      </w:r>
      <w:r>
        <w:rPr>
          <w:bCs/>
          <w:b/>
        </w:rPr>
        <w:t xml:space="preserve">Munich</w:t>
      </w:r>
      <w:r>
        <w:t xml:space="preserve">, the focus is often on perfection and incremental improvement of internal combustion engines or hybrid systems. In</w:t>
      </w:r>
      <w:r>
        <w:t xml:space="preserve"> </w:t>
      </w:r>
      <w:r>
        <w:rPr>
          <w:bCs/>
          <w:b/>
        </w:rPr>
        <w:t xml:space="preserve">Berlin</w:t>
      </w:r>
      <w:r>
        <w:t xml:space="preserve">, the focus is on rapid prototyping, fail-fast strategies, and disruptive innovation. Therefore, an</w:t>
      </w:r>
      <w:r>
        <w:t xml:space="preserve"> </w:t>
      </w:r>
      <w:r>
        <w:rPr>
          <w:bCs/>
          <w:b/>
        </w:rPr>
        <w:t xml:space="preserve">Automotive Engineer</w:t>
      </w:r>
      <w:r>
        <w:t xml:space="preserve"> </w:t>
      </w:r>
      <w:r>
        <w:t xml:space="preserve">relocating to or working in</w:t>
      </w:r>
      <w:r>
        <w:t xml:space="preserve"> </w:t>
      </w:r>
      <w:r>
        <w:rPr>
          <w:bCs/>
          <w:b/>
        </w:rPr>
        <w:t xml:space="preserve">Berlin</w:t>
      </w:r>
      <w:r>
        <w:t xml:space="preserve"> </w:t>
      </w:r>
      <w:r>
        <w:t xml:space="preserve">must adapt to a more flexible work culture while maintaining the high safety standards mandated by German law.</w:t>
      </w:r>
    </w:p>
    <w:bookmarkEnd w:id="22"/>
    <w:bookmarkStart w:id="23" w:name="technical-competencies-and-skill-sets"/>
    <w:p>
      <w:pPr>
        <w:pStyle w:val="Heading2"/>
      </w:pPr>
      <w:r>
        <w:t xml:space="preserve">4. Technical Competencies and Skill Sets</w:t>
      </w:r>
    </w:p>
    <w:p>
      <w:pPr>
        <w:pStyle w:val="FirstParagraph"/>
      </w:pPr>
      <w:r>
        <w:t xml:space="preserve">The modern</w:t>
      </w:r>
      <w:r>
        <w:t xml:space="preserve"> </w:t>
      </w:r>
      <w:r>
        <w:rPr>
          <w:bCs/>
          <w:b/>
        </w:rPr>
        <w:t xml:space="preserve">Automotive Engineer</w:t>
      </w:r>
      <w:r>
        <w:t xml:space="preserve"> </w:t>
      </w:r>
      <w:r>
        <w:t xml:space="preserve">in the context of</w:t>
      </w:r>
      <w:r>
        <w:t xml:space="preserve"> </w:t>
      </w:r>
      <w:r>
        <w:rPr>
          <w:bCs/>
          <w:b/>
        </w:rPr>
        <w:t xml:space="preserve">Berlin, Germany,</w:t>
      </w:r>
      <w:r>
        <w:t xml:space="preserve"> </w:t>
      </w:r>
      <w:r>
        <w:t xml:space="preserve">requires a hybrid skill set. While traditional knowledge of thermodynamics, fluid dynamics, and structural mechanics remains foundational due to German engineering heritage, these skills are no longer sufficient on their own.</w:t>
      </w:r>
      <w:r>
        <w:t xml:space="preserve"> </w:t>
      </w:r>
      <w:r>
        <w:t xml:space="preserve">**Key Technical Requirements:**</w:t>
      </w:r>
      <w:r>
        <w:t xml:space="preserve"> </w:t>
      </w:r>
      <w:r>
        <w:t xml:space="preserve">* **Electrical Engineering &amp; High Voltage Systems:** With the transition to EVs in</w:t>
      </w:r>
      <w:r>
        <w:t xml:space="preserve"> </w:t>
      </w:r>
      <w:r>
        <w:rPr>
          <w:bCs/>
          <w:b/>
        </w:rPr>
        <w:t xml:space="preserve">Germany</w:t>
      </w:r>
      <w:r>
        <w:t xml:space="preserve">, engineers must understand high-voltage architectures, charging infrastructures, and power electronics.</w:t>
      </w:r>
      <w:r>
        <w:t xml:space="preserve"> </w:t>
      </w:r>
      <w:r>
        <w:t xml:space="preserve">* **Software Development Lifecycle (SDLC):** Knowledge of Agile and Scrum methodologies is crucial, especially in the startup-heavy environment of</w:t>
      </w:r>
      <w:r>
        <w:t xml:space="preserve"> </w:t>
      </w:r>
      <w:r>
        <w:rPr>
          <w:bCs/>
          <w:b/>
        </w:rPr>
        <w:t xml:space="preserve">Berlin</w:t>
      </w:r>
      <w:r>
        <w:t xml:space="preserve">. Engineers must collaborate with software developers in real-time.</w:t>
      </w:r>
      <w:r>
        <w:t xml:space="preserve"> </w:t>
      </w:r>
      <w:r>
        <w:t xml:space="preserve">* **Data Analytics &amp; AI:** Autonomous driving relies heavily on machine learning. An</w:t>
      </w:r>
      <w:r>
        <w:t xml:space="preserve"> </w:t>
      </w:r>
      <w:r>
        <w:rPr>
          <w:bCs/>
          <w:b/>
        </w:rPr>
        <w:t xml:space="preserve">Automotive Engineer</w:t>
      </w:r>
      <w:r>
        <w:t xml:space="preserve"> </w:t>
      </w:r>
      <w:r>
        <w:t xml:space="preserve">must understand how to integrate AI models into vehicle control systems, ensuring that the data processing aligns with physical safety constraints.</w:t>
      </w:r>
      <w:r>
        <w:t xml:space="preserve"> </w:t>
      </w:r>
      <w:r>
        <w:t xml:space="preserve">* **Cybersecurity:** As vehicles become connected devices, protecting them from cyber threats is paramount. Engineers in</w:t>
      </w:r>
      <w:r>
        <w:t xml:space="preserve"> </w:t>
      </w:r>
      <w:r>
        <w:rPr>
          <w:bCs/>
          <w:b/>
        </w:rPr>
        <w:t xml:space="preserve">Berlin</w:t>
      </w:r>
      <w:r>
        <w:t xml:space="preserve">, working for both startups and large corporations like Daimler (now Mercedes-Benz Group AG), must implement secure-by-design principles.</w:t>
      </w:r>
      <w:r>
        <w:t xml:space="preserve"> </w:t>
      </w:r>
      <w:r>
        <w:t xml:space="preserve">Furthermore, proficiency in tools such as MATLAB/Simulink, CAD software (CATIA, SolidWorks), and version control systems (Git) is standard. However, the ability to communicate these technical aspects to non-technical stakeholders is increasingly valued in</w:t>
      </w:r>
      <w:r>
        <w:t xml:space="preserve"> </w:t>
      </w:r>
      <w:r>
        <w:rPr>
          <w:bCs/>
          <w:b/>
        </w:rPr>
        <w:t xml:space="preserve">Berlin’s</w:t>
      </w:r>
      <w:r>
        <w:t xml:space="preserve"> </w:t>
      </w:r>
      <w:r>
        <w:t xml:space="preserve">international business environment.</w:t>
      </w:r>
    </w:p>
    <w:bookmarkEnd w:id="23"/>
    <w:bookmarkStart w:id="24" w:name="regulatory-framework-and-sustainability"/>
    <w:p>
      <w:pPr>
        <w:pStyle w:val="Heading2"/>
      </w:pPr>
      <w:r>
        <w:t xml:space="preserve">5. Regulatory Framework and Sustainability</w:t>
      </w:r>
    </w:p>
    <w:p>
      <w:pPr>
        <w:pStyle w:val="FirstParagraph"/>
      </w:pPr>
      <w:r>
        <w:t xml:space="preserve">Operating as an</w:t>
      </w:r>
      <w:r>
        <w:t xml:space="preserve"> </w:t>
      </w:r>
      <w:r>
        <w:rPr>
          <w:bCs/>
          <w:b/>
        </w:rPr>
        <w:t xml:space="preserve">Automotive Engineer</w:t>
      </w:r>
      <w:r>
        <w:t xml:space="preserve"> </w:t>
      </w:r>
      <w:r>
        <w:t xml:space="preserve">in</w:t>
      </w:r>
      <w:r>
        <w:t xml:space="preserve"> </w:t>
      </w:r>
      <w:r>
        <w:rPr>
          <w:bCs/>
          <w:b/>
        </w:rPr>
        <w:t xml:space="preserve">Berlin, Germany,</w:t>
      </w:r>
      <w:r>
        <w:t xml:space="preserve"> </w:t>
      </w:r>
      <w:r>
        <w:t xml:space="preserve">also involves navigating one of the strictest regulatory environments in the world. The European Union’s emission standards (Euro 6/7) and Germany’s own Federal Immission Control Act (*Bundes-Immissionsschutzgesetz*) impose rigorous limits on pollutants and noise levels. Engineers must design systems that not only meet but often exceed these compliance thresholds to protect Germany's environmental goals.</w:t>
      </w:r>
      <w:r>
        <w:t xml:space="preserve"> </w:t>
      </w:r>
      <w:r>
        <w:t xml:space="preserve">Additionally,</w:t>
      </w:r>
      <w:r>
        <w:t xml:space="preserve"> </w:t>
      </w:r>
      <w:r>
        <w:rPr>
          <w:bCs/>
          <w:b/>
        </w:rPr>
        <w:t xml:space="preserve">Germany</w:t>
      </w:r>
      <w:r>
        <w:t xml:space="preserve"> </w:t>
      </w:r>
      <w:r>
        <w:t xml:space="preserve">has set ambitious targets for carbon neutrality by 2045. This places a heavy responsibility on the</w:t>
      </w:r>
      <w:r>
        <w:t xml:space="preserve"> </w:t>
      </w:r>
      <w:r>
        <w:rPr>
          <w:bCs/>
          <w:b/>
        </w:rPr>
        <w:t xml:space="preserve">Automotive Engineer</w:t>
      </w:r>
      <w:r>
        <w:t xml:space="preserve"> </w:t>
      </w:r>
      <w:r>
        <w:t xml:space="preserve">to optimize supply chains for sustainability, use recycled materials in vehicle construction, and ensure the lifecycle analysis of batteries is favorable. In</w:t>
      </w:r>
      <w:r>
        <w:t xml:space="preserve"> </w:t>
      </w:r>
      <w:r>
        <w:rPr>
          <w:bCs/>
          <w:b/>
        </w:rPr>
        <w:t xml:space="preserve">Berlin</w:t>
      </w:r>
      <w:r>
        <w:t xml:space="preserve">, where environmental consciousness is high among both consumers and policymakers, there is immense pressure on companies to demonstrate genuine green credentials. Engineers are thus tasked with solving problems related to energy efficiency not just during operation, but throughout the entire lifecycle of the vehicle.</w:t>
      </w:r>
      <w:r>
        <w:t xml:space="preserve"> </w:t>
      </w:r>
      <w:r>
        <w:t xml:space="preserve">The German "Mittelstand" (small and medium-sized enterprises) also plays a significant role in this regulatory landscape. Many suppliers based in or around</w:t>
      </w:r>
      <w:r>
        <w:t xml:space="preserve"> </w:t>
      </w:r>
      <w:r>
        <w:rPr>
          <w:bCs/>
          <w:b/>
        </w:rPr>
        <w:t xml:space="preserve">Berlin</w:t>
      </w:r>
      <w:r>
        <w:t xml:space="preserve"> </w:t>
      </w:r>
      <w:r>
        <w:t xml:space="preserve">provide critical components like sensors and actuators. An engineer must understand how to integrate these supplier parts into larger systems while ensuring compliance with ISO 26262 (Functional Safety) standards.</w:t>
      </w:r>
    </w:p>
    <w:bookmarkEnd w:id="24"/>
    <w:bookmarkStart w:id="25" w:name="challenges-and-future-outlook"/>
    <w:p>
      <w:pPr>
        <w:pStyle w:val="Heading2"/>
      </w:pPr>
      <w:r>
        <w:t xml:space="preserve">6. Challenges and Future Outlook</w:t>
      </w:r>
    </w:p>
    <w:p>
      <w:pPr>
        <w:pStyle w:val="FirstParagraph"/>
      </w:pPr>
      <w:r>
        <w:t xml:space="preserve">Despite the opportunities, working as an</w:t>
      </w:r>
      <w:r>
        <w:t xml:space="preserve"> </w:t>
      </w:r>
      <w:r>
        <w:rPr>
          <w:bCs/>
          <w:b/>
        </w:rPr>
        <w:t xml:space="preserve">Automotive Engineer</w:t>
      </w:r>
      <w:r>
        <w:t xml:space="preserve"> </w:t>
      </w:r>
      <w:r>
        <w:t xml:space="preserve">in this sector comes with challenges. The talent war is intense, particularly in</w:t>
      </w:r>
      <w:r>
        <w:t xml:space="preserve"> </w:t>
      </w:r>
      <w:r>
        <w:rPr>
          <w:bCs/>
          <w:b/>
        </w:rPr>
        <w:t xml:space="preserve">Berlin</w:t>
      </w:r>
      <w:r>
        <w:t xml:space="preserve">, where tech giants like Amazon and Google also compete for software engineers who could pivot to automotive roles. Retaining top engineering talent requires competitive compensation and a compelling vision of impact.</w:t>
      </w:r>
      <w:r>
        <w:t xml:space="preserve"> </w:t>
      </w:r>
      <w:r>
        <w:t xml:space="preserve">Furthermore, the rapid pace of technological change means that continuous learning is mandatory. An engineer who relies solely on their degree from twenty years ago will quickly become obsolete in</w:t>
      </w:r>
      <w:r>
        <w:t xml:space="preserve"> </w:t>
      </w:r>
      <w:r>
        <w:rPr>
          <w:bCs/>
          <w:b/>
        </w:rPr>
        <w:t xml:space="preserve">Berlin’s</w:t>
      </w:r>
      <w:r>
        <w:t xml:space="preserve"> </w:t>
      </w:r>
      <w:r>
        <w:t xml:space="preserve">dynamic market. Lifelong learning, upskilling in AI, and staying updated with EU regulations are essential career survival strategies.</w:t>
      </w:r>
      <w:r>
        <w:t xml:space="preserve"> </w:t>
      </w:r>
      <w:r>
        <w:t xml:space="preserve">Looking forward, the integration of hydrogen fuel cell technology alongside battery electric vehicles presents another frontier for engineers in</w:t>
      </w:r>
      <w:r>
        <w:t xml:space="preserve"> </w:t>
      </w:r>
      <w:r>
        <w:rPr>
          <w:bCs/>
          <w:b/>
        </w:rPr>
        <w:t xml:space="preserve">Germany</w:t>
      </w:r>
      <w:r>
        <w:t xml:space="preserve">. While Berlin is currently dominated by EV startups, there is growing interest from heavy logistics companies exploring hydrogen solutions. Engineers in</w:t>
      </w:r>
      <w:r>
        <w:t xml:space="preserve"> </w:t>
      </w:r>
      <w:r>
        <w:rPr>
          <w:bCs/>
          <w:b/>
        </w:rPr>
        <w:t xml:space="preserve">Berlin</w:t>
      </w:r>
      <w:r>
        <w:t xml:space="preserve"> </w:t>
      </w:r>
      <w:r>
        <w:t xml:space="preserve">may soon find themselves working on dual-powertrain systems or infrastructure planning for hydrogen refueling stations.</w:t>
      </w:r>
      <w:r>
        <w:t xml:space="preserve"> </w:t>
      </w:r>
      <w:r>
        <w:t xml:space="preserve">Moreover, the concept of "Smart Cities" is gaining traction in</w:t>
      </w:r>
      <w:r>
        <w:t xml:space="preserve"> </w:t>
      </w:r>
      <w:r>
        <w:rPr>
          <w:bCs/>
          <w:b/>
        </w:rPr>
        <w:t xml:space="preserve">Berlin</w:t>
      </w:r>
      <w:r>
        <w:t xml:space="preserve">. Urban planners are designing roads that communicate with vehicles (V2X communication). The</w:t>
      </w:r>
      <w:r>
        <w:t xml:space="preserve"> </w:t>
      </w:r>
      <w:r>
        <w:rPr>
          <w:bCs/>
          <w:b/>
        </w:rPr>
        <w:t xml:space="preserve">Automotive Engineer</w:t>
      </w:r>
      <w:r>
        <w:t xml:space="preserve"> </w:t>
      </w:r>
      <w:r>
        <w:t xml:space="preserve">will thus need to collaborate closely with urban developers and city officials, blurring the lines between automotive engineering and civil infrastructure planning.</w:t>
      </w:r>
    </w:p>
    <w:bookmarkEnd w:id="25"/>
    <w:bookmarkStart w:id="26" w:name="conclusion"/>
    <w:p>
      <w:pPr>
        <w:pStyle w:val="Heading2"/>
      </w:pPr>
      <w:r>
        <w:t xml:space="preserve">7. Conclusion</w:t>
      </w:r>
    </w:p>
    <w:p>
      <w:pPr>
        <w:pStyle w:val="FirstParagraph"/>
      </w:pPr>
      <w:r>
        <w:t xml:space="preserve">In conclusion, the role of the</w:t>
      </w:r>
      <w:r>
        <w:t xml:space="preserve"> </w:t>
      </w:r>
      <w:r>
        <w:rPr>
          <w:bCs/>
          <w:b/>
        </w:rPr>
        <w:t xml:space="preserve">Automotive Engineer</w:t>
      </w:r>
      <w:r>
        <w:t xml:space="preserve"> </w:t>
      </w:r>
      <w:r>
        <w:t xml:space="preserve">in today’s world is far more complex than it was a decade ago. In the specific context of</w:t>
      </w:r>
      <w:r>
        <w:t xml:space="preserve"> </w:t>
      </w:r>
      <w:r>
        <w:rPr>
          <w:bCs/>
          <w:b/>
        </w:rPr>
        <w:t xml:space="preserve">Berlin, Germany,</w:t>
      </w:r>
      <w:r>
        <w:t xml:space="preserve"> </w:t>
      </w:r>
      <w:r>
        <w:t xml:space="preserve">this role is characterized by a dynamic tension between traditional German engineering excellence and modern tech-industry agility. The engineer must be a polymath—capable of handling high-voltage electronics, writing robust software, and adhering to strict environmental regulations.</w:t>
      </w:r>
      <w:r>
        <w:t xml:space="preserve"> </w:t>
      </w:r>
      <w:r>
        <w:rPr>
          <w:bCs/>
          <w:b/>
        </w:rPr>
        <w:t xml:space="preserve">Berlin</w:t>
      </w:r>
      <w:r>
        <w:t xml:space="preserve"> </w:t>
      </w:r>
      <w:r>
        <w:t xml:space="preserve">has successfully positioned itself as the gateway for new mobility innovations in Europe. For professionals entering this field, understanding the local ecosystem is crucial. The opportunities are abundant for those who can bridge the gap between mechanical heritage and digital future. As</w:t>
      </w:r>
      <w:r>
        <w:t xml:space="preserve"> </w:t>
      </w:r>
      <w:r>
        <w:rPr>
          <w:bCs/>
          <w:b/>
        </w:rPr>
        <w:t xml:space="preserve">Germany</w:t>
      </w:r>
      <w:r>
        <w:t xml:space="preserve"> </w:t>
      </w:r>
      <w:r>
        <w:t xml:space="preserve">pushes forward with its *Energiewende* (energy transition) and digital transformation, the</w:t>
      </w:r>
      <w:r>
        <w:t xml:space="preserve"> </w:t>
      </w:r>
      <w:r>
        <w:rPr>
          <w:bCs/>
          <w:b/>
        </w:rPr>
        <w:t xml:space="preserve">Automotive Engineer</w:t>
      </w:r>
      <w:r>
        <w:t xml:space="preserve"> </w:t>
      </w:r>
      <w:r>
        <w:t xml:space="preserve">in</w:t>
      </w:r>
      <w:r>
        <w:t xml:space="preserve"> </w:t>
      </w:r>
      <w:r>
        <w:rPr>
          <w:bCs/>
          <w:b/>
        </w:rPr>
        <w:t xml:space="preserve">Berlin</w:t>
      </w:r>
      <w:r>
        <w:t xml:space="preserve"> </w:t>
      </w:r>
      <w:r>
        <w:t xml:space="preserve">will play a central role in shaping how millions of people move through one of Europe's most historic and vibrant cities. The future of mobility is not just about building better cars; it is about engineering smarter, cleaner, and more connected systems, and</w:t>
      </w:r>
      <w:r>
        <w:t xml:space="preserve"> </w:t>
      </w:r>
      <w:r>
        <w:rPr>
          <w:bCs/>
          <w:b/>
        </w:rPr>
        <w:t xml:space="preserve">Berlin</w:t>
      </w:r>
      <w:r>
        <w:t xml:space="preserve"> </w:t>
      </w:r>
      <w:r>
        <w:t xml:space="preserve">stands ready to lead this charge.</w:t>
      </w:r>
    </w:p>
    <w:bookmarkEnd w:id="26"/>
    <w:bookmarkStart w:id="27" w:name="references-simulated"/>
    <w:p>
      <w:pPr>
        <w:pStyle w:val="Heading2"/>
      </w:pPr>
      <w:r>
        <w:t xml:space="preserve">8. References (Simulated)</w:t>
      </w:r>
    </w:p>
    <w:p>
      <w:pPr>
        <w:pStyle w:val="FirstParagraph"/>
      </w:pPr>
      <w:r>
        <w:t xml:space="preserve">1. German Automotive Industry Association (VDA). (2023). *Trends in Electric Mobility and Digitalization.* Berlin: VDA Verlag.</w:t>
      </w:r>
      <w:r>
        <w:t xml:space="preserve"> </w:t>
      </w:r>
      <w:r>
        <w:t xml:space="preserve">2. European Commission. (2021). *Fit for 55: Reducing CO2 Emissions from Cars and Vans.* Brussels: EU Publications Office.</w:t>
      </w:r>
      <w:r>
        <w:t xml:space="preserve"> </w:t>
      </w:r>
      <w:r>
        <w:t xml:space="preserve">3. Senate Department for Environment, Transport and Climate Protection Berlin. (2022). *Berlin’s Mobility Strategy until 2030.* Berlin: SenUVK.</w:t>
      </w:r>
      <w:r>
        <w:t xml:space="preserve"> </w:t>
      </w:r>
      <w:r>
        <w:t xml:space="preserve">4. KPMG International. (2023). *Global Automotive Executive Outlook: Navigating the EV Transition.* KPMG Advisory GmbH, Frankfurt/Berlin Offices.</w:t>
      </w:r>
      <w:r>
        <w:t xml:space="preserve"> </w:t>
      </w:r>
      <w:r>
        <w:t xml:space="preserve">5. Startup Genome Report Berlin-Brandenburg Edition, Q3 2023: "The Rise of Deep Tech and Mobility Startups in Germany."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Automotive Engineer in Germany Berlin</dc:title>
  <dc:creator/>
  <dc:language>en</dc:language>
  <cp:keywords/>
  <dcterms:created xsi:type="dcterms:W3CDTF">2026-07-29T03:32:50Z</dcterms:created>
  <dcterms:modified xsi:type="dcterms:W3CDTF">2026-07-29T03:32:50Z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