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Myanmar</w:t>
      </w:r>
      <w:r>
        <w:t xml:space="preserve"> </w:t>
      </w:r>
      <w:r>
        <w:t xml:space="preserve">Yangon</w:t>
      </w:r>
    </w:p>
    <w:p>
      <w:pPr>
        <w:pStyle w:val="FirstParagraph"/>
      </w:pPr>
      <w:r>
        <w:t xml:space="preserve">```html</w:t>
      </w:r>
    </w:p>
    <w:p>
      <w:pPr>
        <w:pStyle w:val="BodyText"/>
      </w:pPr>
      <w:r>
        <w:rPr>
          <w:iCs/>
          <w:i/>
          <w:bCs/>
          <w:b/>
        </w:rPr>
        <w:t xml:space="preserve">Title:</w:t>
      </w:r>
      <w:r>
        <w:t xml:space="preserve"> </w:t>
      </w:r>
      <w:r>
        <w:t xml:space="preserve">The Role of Automotive Engineers in the Developing Infrastructure of Myanmar Yangon</w:t>
      </w:r>
      <w:r>
        <w:br/>
      </w:r>
      <w:r>
        <w:br/>
      </w:r>
      <w:r>
        <w:rPr>
          <w:iCs/>
          <w:i/>
          <w:bCs/>
          <w:b/>
        </w:rPr>
        <w:t xml:space="preserve">Date:</w:t>
      </w:r>
      <w:r>
        <w:t xml:space="preserve"> </w:t>
      </w:r>
      <w:r>
        <w:t xml:space="preserve">October 26, 2023</w:t>
      </w:r>
      <w:r>
        <w:br/>
      </w:r>
      <w:r>
        <w:br/>
      </w:r>
      <w:r>
        <w:rPr>
          <w:iCs/>
          <w:i/>
          <w:bCs/>
          <w:b/>
        </w:rPr>
        <w:t xml:space="preserve">Distribution:</w:t>
      </w:r>
      <w:r>
        <w:t xml:space="preserve"> </w:t>
      </w:r>
      <w:r>
        <w:t xml:space="preserve">Public Access</w:t>
      </w:r>
    </w:p>
    <w:bookmarkStart w:id="26" w:name="X05d9fa083188a65303e8dcef06f5b1873432417"/>
    <w:p>
      <w:pPr>
        <w:pStyle w:val="Heading1"/>
      </w:pPr>
      <w:r>
        <w:t xml:space="preserve">The Role of Automotive Engineers in the Developing Infrastructure of Myanmar Yangon</w:t>
      </w:r>
    </w:p>
    <w:p>
      <w:pPr>
        <w:pStyle w:val="FirstParagraph"/>
      </w:pPr>
      <w:r>
        <w:t xml:space="preserve">The automotive industry serves as a critical backbone for economic development and urban mobility worldwide. In the context of Southeast Asia, few cities present as dynamic yet challenging an environment for vehicular integration as Myanmar Yangon. As one of the most populous and economically vibrant hubs in the nation, Yangon is experiencing rapid urbanization, leading to unprecedented demands on transportation infrastructure. At the heart of addressing these challenges is a specialized group of professionals: Automotive Engineers. This term paper explores the multifaceted role of automotive engineers in Myanmar Yangon, examining how their expertise addresses unique local constraints regarding vehicle durability, fuel efficiency, environmental impact, and modernization.</w:t>
      </w:r>
    </w:p>
    <w:bookmarkStart w:id="20" w:name="X06a0145f552f6e7c43c24ee87651fa54a29a3bb"/>
    <w:p>
      <w:pPr>
        <w:pStyle w:val="Heading2"/>
      </w:pPr>
      <w:r>
        <w:t xml:space="preserve">The Current Landscape of Automotive Engineering in Myanmar Yangon</w:t>
      </w:r>
    </w:p>
    <w:p>
      <w:pPr>
        <w:pStyle w:val="FirstParagraph"/>
      </w:pPr>
      <w:r>
        <w:t xml:space="preserve">To understand the necessity of dedicated automotive engineering solutions in Myanmar Yangon, one must first analyze the current state of vehicular use in the region. Historically, Yangon’s transportation network has relied heavily on aging public transit systems and a high volume of private vehicles that are often older models with varying levels of maintenance. The climate in Myanmar Yangon—characterized by a tropical monsoon pattern with extreme heat during the dry season and heavy rainfall during the wet season—places immense stress on vehicle components.</w:t>
      </w:r>
    </w:p>
    <w:p>
      <w:pPr>
        <w:pStyle w:val="BodyText"/>
      </w:pPr>
      <w:r>
        <w:t xml:space="preserve">Automotive engineers play a pivotal role in bridging the gap between international manufacturing standards and local realities. Unlike engineers in developed nations who may focus on luxury features or autonomous driving technologies, automotive engineers operating within Myanmar Yangon must prioritize robustness, repairability, and adaptability. The term "automotive engineer" in this context refers to professionals who design, develop, supervise the construction of automobile vehicles from conception to production. However, in Myanmar Yangon’s specific market landscape adapted work often involves retrofitting existing fleets and adapting foreign vehicle designs to withstand local road conditions.</w:t>
      </w:r>
    </w:p>
    <w:bookmarkEnd w:id="20"/>
    <w:bookmarkStart w:id="21" w:name="X3cb5d38288f31d3b14d258f1ad1c7f5b83cb3b0"/>
    <w:p>
      <w:pPr>
        <w:pStyle w:val="Heading2"/>
      </w:pPr>
      <w:r>
        <w:t xml:space="preserve">Addressing Infrastructure Challenges Through Engineering Solutions</w:t>
      </w:r>
    </w:p>
    <w:p>
      <w:pPr>
        <w:pStyle w:val="FirstParagraph"/>
      </w:pPr>
      <w:r>
        <w:t xml:space="preserve">The roads of Myanmar Yangon present a unique engineering challenge. While significant improvements are being made, many arterial roads suffer from potholes, uneven surfaces, and inadequate drainage systems during the monsoon season. Automotive engineers are essential in developing suspension systems and chassis designs that can absorb these shocks without compromising vehicle integrity or passenger safety.</w:t>
      </w:r>
    </w:p>
    <w:p>
      <w:pPr>
        <w:pStyle w:val="BodyText"/>
      </w:pPr>
      <w:r>
        <w:t xml:space="preserve">Furthermore, the humidity and salt content in the air near Yangon’s coastal areas accelerate corrosion. Automotive engineers must specify materials and coatings that resist rust more effectively than standard global specifications. By tailoring material science applications to the specific environmental hazards of Myanmar Yangon, engineers extend vehicle lifespans significantly. This not only reduces waste but also lowers the long-term cost of ownership for residents and businesses in the city.</w:t>
      </w:r>
    </w:p>
    <w:bookmarkEnd w:id="21"/>
    <w:bookmarkStart w:id="22" w:name="fuel-efficiency-and-economic-viability"/>
    <w:p>
      <w:pPr>
        <w:pStyle w:val="Heading2"/>
      </w:pPr>
      <w:r>
        <w:t xml:space="preserve">Fuel Efficiency and Economic Viability</w:t>
      </w:r>
    </w:p>
    <w:p>
      <w:pPr>
        <w:pStyle w:val="FirstParagraph"/>
      </w:pPr>
      <w:r>
        <w:t xml:space="preserve">Economic stability is closely tied to fuel accessibility and pricing. For many residents in Myanmar Yangon, vehicle operation costs are a significant portion of household expenditure. Automotive engineers contribute to economic resilience by optimizing engine efficiency for local fuel qualities. In regions where fuel purity may vary, engineers must design combustion systems that are less sensitive to impurities while maintaining power output.</w:t>
      </w:r>
    </w:p>
    <w:p>
      <w:pPr>
        <w:pStyle w:val="BodyText"/>
      </w:pPr>
      <w:r>
        <w:t xml:space="preserve">Additionally, the push for alternative energy sources is gaining traction in Myanmar Yangon. Solar potential is high, and there is a growing interest in electric vehicles (EVs). Automotive engineers are instrumental in developing EV infrastructure tailored to the grid capabilities of Myanmar. This includes designing charging stations that can handle fluctuating voltage supplies common in developing electrical grids and creating battery management systems that operate efficiently in high-temperature environments. The transition to green mobility cannot occur without the technical guidance of engineers who understand both global EV technology and local infrastructural limitations.</w:t>
      </w:r>
    </w:p>
    <w:bookmarkEnd w:id="22"/>
    <w:bookmarkStart w:id="23" w:name="Xe9d6d29d88377fe6e944beba4fbcf13d112d8cc"/>
    <w:p>
      <w:pPr>
        <w:pStyle w:val="Heading2"/>
      </w:pPr>
      <w:r>
        <w:t xml:space="preserve">Safety Standards and Regulatory Compliance</w:t>
      </w:r>
    </w:p>
    <w:p>
      <w:pPr>
        <w:pStyle w:val="FirstParagraph"/>
      </w:pPr>
      <w:r>
        <w:t xml:space="preserve">Safety remains a paramount concern in any transportation network. In Myanmar Yangon, traffic density is high, and pedestrian safety is often compromised due to mixed traffic flows involving buses, motorcycles, bicycles, and cars. Automotive engineers are responsible for integrating safety features that are effective regardless of the driving environment. This includes improving braking systems suitable for heavy loads on steep or uneven inclines and enhancing visibility solutions for low-light conditions common in urban areas.</w:t>
      </w:r>
    </w:p>
    <w:p>
      <w:pPr>
        <w:pStyle w:val="BodyText"/>
      </w:pPr>
      <w:r>
        <w:t xml:space="preserve">Moreover, as Myanmar Yangon looks to align with international trade agreements, local automotive engineering standards must evolve. Engineers play a key role in advocating for and implementing stricter safety regulations that protect both drivers and pedestrians. They work closely with policymakers to ensure that vehicles entering the market meet minimum safety thresholds while remaining affordable for the local population.</w:t>
      </w:r>
    </w:p>
    <w:bookmarkEnd w:id="23"/>
    <w:bookmarkStart w:id="24" w:name="Xdaa73eb4a97aed241d1c073fb09c3778628a19b"/>
    <w:p>
      <w:pPr>
        <w:pStyle w:val="Heading2"/>
      </w:pPr>
      <w:r>
        <w:t xml:space="preserve">The Future of Automotive Engineering in Myanmar Yangon</w:t>
      </w:r>
    </w:p>
    <w:p>
      <w:pPr>
        <w:pStyle w:val="FirstParagraph"/>
      </w:pPr>
      <w:r>
        <w:t xml:space="preserve">The future of automotive engineering in Myanmar Yangon lies in integration and education. As technology advances, there is a need for localized training programs to equip young engineers with the skills necessary to manage modern vehicle technologies. Collaborations between international automotive firms and local universities can foster innovation specifically targeted at the needs of Myanmar Yangon.</w:t>
      </w:r>
    </w:p>
    <w:p>
      <w:pPr>
        <w:pStyle w:val="BodyText"/>
      </w:pPr>
      <w:r>
        <w:t xml:space="preserve">Furthermore, the adoption of smart city initiatives in Myanmar Yangon will require vehicles that can communicate with infrastructure. Automotive engineers will be at the forefront of this revolution, designing connected vehicles that optimize traffic flow and reduce congestion in one of Asia’s most bustling cities. This involves not just hardware development but also software integration for vehicle-to-infrastructure communication.</w:t>
      </w:r>
    </w:p>
    <w:bookmarkEnd w:id="24"/>
    <w:bookmarkStart w:id="25" w:name="conclusion"/>
    <w:p>
      <w:pPr>
        <w:pStyle w:val="Heading2"/>
      </w:pPr>
      <w:r>
        <w:t xml:space="preserve">Conclusion</w:t>
      </w:r>
    </w:p>
    <w:p>
      <w:pPr>
        <w:pStyle w:val="FirstParagraph"/>
      </w:pPr>
      <w:r>
        <w:t xml:space="preserve">In conclusion, automotive engineers are indispensable to the sustainable development of Myanmar Yangon. Their work extends beyond mere mechanical design; it encompasses a deep understanding of local environmental, economic, and infrastructural realities. By focusing on durability, fuel efficiency, safety, and future-ready technologies adapted to the specific needs of Myanmar Yangon's urban landscape these professionals ensure that mobility remains accessible and efficient for all residents. As the city continues to grow into a modern metropolis while retaining its cultural identity it is imperative that automotive engineering practices remain tailored to serve this unique population. The ongoing collaboration between global engineering standards and local application will define the success of transportation systems in Myanmar Yangon for decades to come.</w:t>
      </w:r>
    </w:p>
    <w:p>
      <w:pPr>
        <w:pStyle w:val="BodyText"/>
      </w:pPr>
      <w:r>
        <w:rPr>
          <w:iCs/>
          <w:i/>
        </w:rPr>
        <w:t xml:space="preserve">End of Term Paper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Automotive Engineers in Myanmar Yangon</dc:title>
  <dc:creator/>
  <dc:language>en</dc:language>
  <cp:keywords/>
  <dcterms:created xsi:type="dcterms:W3CDTF">2026-07-29T08:36:17Z</dcterms:created>
  <dcterms:modified xsi:type="dcterms:W3CDTF">2026-07-29T08:36:17Z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