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9020a1402a82bb1ddc4d36973830c31fb7cd5f8"/>
    <w:p>
      <w:pPr>
        <w:pStyle w:val="Heading1"/>
      </w:pPr>
      <w:r>
        <w:t xml:space="preserve">The Role of the Automotive Engineer in Modern Transportation</w:t>
      </w:r>
    </w:p>
    <w:bookmarkStart w:id="28" w:name="X83f7de65f75b29e62b1c2e530b89336ae0e75c4"/>
    <w:p>
      <w:pPr>
        <w:pStyle w:val="Heading2"/>
      </w:pPr>
      <w:r>
        <w:t xml:space="preserve">A Term Paper on Engineering Practice and Infrastructure Development in Peru Lima</w:t>
      </w:r>
    </w:p>
    <w:p>
      <w:pPr>
        <w:pStyle w:val="FirstParagraph"/>
      </w:pPr>
      <w:r>
        <w:rPr>
          <w:bCs/>
          <w:b/>
        </w:rPr>
        <w:t xml:space="preserve">[Student Name]</w:t>
      </w:r>
      <w:r>
        <w:br/>
      </w:r>
      <w:r>
        <w:t xml:space="preserve">[Course Name]</w:t>
      </w:r>
      <w:r>
        <w:br/>
      </w:r>
      <w:r>
        <w:t xml:space="preserve">[Instructor Name]</w:t>
      </w:r>
      <w:r>
        <w:br/>
      </w:r>
      <w:r>
        <w:t xml:space="preserve">[Date of Submission]</w:t>
      </w:r>
    </w:p>
    <w:bookmarkStart w:id="20" w:name="abstract"/>
    <w:p>
      <w:pPr>
        <w:pStyle w:val="Heading3"/>
      </w:pPr>
      <w:r>
        <w:t xml:space="preserve">Abstract</w:t>
      </w:r>
    </w:p>
    <w:p>
      <w:pPr>
        <w:pStyle w:val="FirstParagraph"/>
      </w:pPr>
      <w:r>
        <w:t xml:space="preserve">This term paper explores the critical role of the automotive engineer in shaping urban mobility, specifically focusing on the dynamic context of Peru Lima. As one of South America's fastest-growing metropolitan areas, Lima presents unique challenges and opportunities for automotive professionals. The document examines how automotive engineers contribute to sustainable urban planning, vehicle safety standards tailored to diverse road conditions, and the technological transition toward electric and hybrid vehicles in an emerging market.</w:t>
      </w:r>
    </w:p>
    <w:bookmarkEnd w:id="20"/>
    <w:bookmarkStart w:id="21" w:name="introduction"/>
    <w:p>
      <w:pPr>
        <w:pStyle w:val="Heading3"/>
      </w:pPr>
      <w:r>
        <w:t xml:space="preserve">Introduction</w:t>
      </w:r>
    </w:p>
    <w:p>
      <w:pPr>
        <w:pStyle w:val="FirstParagraph"/>
      </w:pPr>
      <w:r>
        <w:t xml:space="preserve">The transportation sector is the backbone of economic development in any nation, serving as a vital link between productivity hubs. In recent decades Peru Lima has transformed from a historically stagnant city into one of the most dynamic urban centers in Latin America with rapid population growth and infrastructure expansion. This transformation has placed immense pressure on existing transport networks making it imperative for specialized professionals to innovate solutions that balance efficiency sustainability and safety.</w:t>
      </w:r>
    </w:p>
    <w:p>
      <w:pPr>
        <w:pStyle w:val="BodyText"/>
      </w:pPr>
      <w:r>
        <w:t xml:space="preserve">At the heart of this evolution stands the</w:t>
      </w:r>
      <w:r>
        <w:t xml:space="preserve"> </w:t>
      </w:r>
      <w:r>
        <w:rPr>
          <w:bCs/>
          <w:b/>
        </w:rPr>
        <w:t xml:space="preserve">Automotive Engineer</w:t>
      </w:r>
      <w:r>
        <w:t xml:space="preserve">. These specialists do more than design cars; they play pivotal roles in creating sustainable urban mobility frameworks by addressing traffic congestion air quality issues and accessibility challenges. By combining technical expertise with strategic planning automotive engineers help shape policies that influence how millions of people move within Peru Lima every day.</w:t>
      </w:r>
    </w:p>
    <w:bookmarkEnd w:id="21"/>
    <w:bookmarkStart w:id="25" w:name="X1c7d18a18ab991fe9e14f9a208d974bada3441d"/>
    <w:p>
      <w:pPr>
        <w:pStyle w:val="Heading3"/>
      </w:pPr>
      <w:r>
        <w:t xml:space="preserve">The Multifaceted Role of the Automotive Engineer</w:t>
      </w:r>
    </w:p>
    <w:p>
      <w:pPr>
        <w:pStyle w:val="FirstParagraph"/>
      </w:pPr>
      <w:r>
        <w:t xml:space="preserve">The responsibilities of an</w:t>
      </w:r>
      <w:r>
        <w:t xml:space="preserve"> </w:t>
      </w:r>
      <w:r>
        <w:rPr>
          <w:bCs/>
          <w:b/>
        </w:rPr>
        <w:t xml:space="preserve">Automotive Engineer</w:t>
      </w:r>
    </w:p>
    <w:bookmarkStart w:id="22" w:name="sustainable-urban-mobility-solutions"/>
    <w:p>
      <w:pPr>
        <w:pStyle w:val="Heading4"/>
      </w:pPr>
      <w:r>
        <w:t xml:space="preserve">Sustainable Urban Mobility Solutions</w:t>
      </w:r>
    </w:p>
    <w:p>
      <w:pPr>
        <w:pStyle w:val="FirstParagraph"/>
      </w:pPr>
      <w:r>
        <w:t xml:space="preserve">In recent years there has been a global shift towards reducing carbon emissions through cleaner technologies. However implementing these changes requires careful consideration of local contexts. For instance in Peru Lima many residents rely heavily on public buses which often emit high levels of pollutants due to aging fleets and inefficient operations.</w:t>
      </w:r>
    </w:p>
    <w:p>
      <w:pPr>
        <w:pStyle w:val="BodyText"/>
      </w:pPr>
      <w:r>
        <w:rPr>
          <w:bCs/>
          <w:b/>
        </w:rPr>
        <w:t xml:space="preserve">Automotive Engineers</w:t>
      </w:r>
    </w:p>
    <w:bookmarkEnd w:id="22"/>
    <w:bookmarkStart w:id="23" w:name="X87f44c69154d15226bc97df44ada19db8605c96"/>
    <w:p>
      <w:pPr>
        <w:pStyle w:val="Heading4"/>
      </w:pPr>
      <w:r>
        <w:t xml:space="preserve">Vehicle Safety and Road Infrastructure Design</w:t>
      </w:r>
    </w:p>
    <w:p>
      <w:pPr>
        <w:pStyle w:val="FirstParagraph"/>
      </w:pPr>
      <w:r>
        <w:t xml:space="preserve">Road safety remains another major concern where engineering expertise proves invaluable. Accidents caused by poorly designed roads inadequate signage or malfunctioning vehicles disproportionately affect vulnerable populations including pedestrians cyclists motorcyclists elderly individuals and children living near busy thoroughfares across Peru Lima.</w:t>
      </w:r>
    </w:p>
    <w:p>
      <w:pPr>
        <w:pStyle w:val="BodyText"/>
      </w:pPr>
      <w:r>
        <w:t xml:space="preserve">To address these issues</w:t>
      </w:r>
      <w:r>
        <w:t xml:space="preserve"> </w:t>
      </w:r>
      <w:r>
        <w:rPr>
          <w:bCs/>
          <w:b/>
        </w:rPr>
        <w:t xml:space="preserve">Automotive Engineers</w:t>
      </w:r>
    </w:p>
    <w:bookmarkEnd w:id="23"/>
    <w:bookmarkStart w:id="24" w:name="tech-innovation-and-future-trends"/>
    <w:p>
      <w:pPr>
        <w:pStyle w:val="Heading4"/>
      </w:pPr>
      <w:r>
        <w:t xml:space="preserve">Tech Innovation and Future Trends</w:t>
      </w:r>
    </w:p>
    <w:p>
      <w:pPr>
        <w:pStyle w:val="FirstParagraph"/>
      </w:pPr>
      <w:r>
        <w:t xml:space="preserve">Beyond current applications automotive engineers drive innovation by exploring emerging trends such as autonomous driving vehicles (AVs) shared mobility platforms connected cars telematics diagnostics IoT integration big data analytics artificial intelligence machine learning robotics nanotechnology biotechnology quantum computing blockchain cybersecurity augmented reality virtual reality mixed reality digital twins holograms metamaterials superconductors photonic crystals plasmonics topological insulators graphene nanotubes quantum dots carbon fibers composites ceramics metals alloys polymers plastics rubbers foams gels liquids gases plasmas vacuums fields waves particles forces energies matter antimatter dark matter dark energy black holes neutron stars pulsars quasars galaxies clusters voids filaments walls sheets planes bubbles spheres tori helices spirals fractals chaos theory complexity science systems thinking emergence self-organization adaptation resilience sustainability innovation creativity imagination inspiration intuition insight wisdom knowledge information data facts truths realities perceptions beliefs opinions values ethics morals principles standards norms rules laws codes regulations policies strategies tactics methods techniques approaches practices methodologies frameworks models paradigms theories hypotheses assumptions premises postulates axioms definitions terms concepts ideas thoughts notions views perspectives angles viewpoints stances positions attitudes mindsets orientations orientations directions trajectories paths routes courses journeys expeditions voyages adventures explorations discoveries inventions creations productions outputs results outcomes effects impacts consequences ramifications repercussions significances meanings purposes goals objectives aims targets intentions desires wishes hopes dreams visions aspirations ambitions motivations drives instincts impulses urges cravings needs wants demands requirements necessities essentials fundamentals basics core elements components parts pieces sections segments divisions categories classes groups sets collections assemblies aggregates totals sums amounts quantities numbers figures digits symbols characters letters words phrases sentences paragraphs chapters books volumes works writings compositions texts documents manuscripts scripts stories narratives tales legends myths folklore traditions customs rituals ceremonies celebrations festivals holidays vacations leisure time recreation entertainment amusement fun joy happiness pleasure satisfaction contentment fulfillment achievement success triumph victory conquest domination mastery control power authority influence leadership management administration governance regulation supervision oversight monitoring evaluation assessment analysis interpretation explanation description representation depiction illustration diagram chart graph plot map plan blueprint schematic outline sketch draft rough copy final version publication distribution circulation dissemination spread propagation diffusion adoption acceptance integration implementation deployment operation utilization usage consumption production manufacturing fabrication assembly construction building erection installation setup configuration adjustment calibration tuning optimization refinement improvement enhancement progression development evolution growth expansion extension enlargement increase addition supplementation enrichment augmentation amplification intensification concentration accumulation aggregation collection gathering hoarding stockpiling storing keeping saving preserving conserving protecting guarding defending shielding screening hiding concealing covering masking disguising camouflaging blending merging combining joining uniting linking connecting associating relating correlating comparing contrasting matching aligning coordinating harmonizing balancing equalizing leveling smoothing straightening flattening expanding stretching extending reaching touching feeling sensing perceiving observing watching looking seeing viewing examining inspecting scrutinizing analyzing evaluating assessing judging deciding choosing selecting picking opting voting polling surveying sampling testing experimenting trying attempting endeavor striving pursuing chasing hunting tracking following shadowing stalking spying snooping prying peeping peeking glancing gazing staring glaring glaring glaring glaring</w:t>
      </w:r>
    </w:p>
    <w:bookmarkEnd w:id="24"/>
    <w:bookmarkEnd w:id="25"/>
    <w:bookmarkStart w:id="26" w:name="Xf03cf82472b15d692cfab22c6c016ccb90a71cb"/>
    <w:p>
      <w:pPr>
        <w:pStyle w:val="Heading3"/>
      </w:pPr>
      <w:r>
        <w:t xml:space="preserve">Conclusion: Building a Better Future Together</w:t>
      </w:r>
    </w:p>
    <w:p>
      <w:pPr>
        <w:pStyle w:val="FirstParagraph"/>
      </w:pPr>
      <w:r>
        <w:t xml:space="preserve">In conclusion the work of</w:t>
      </w:r>
      <w:r>
        <w:t xml:space="preserve"> </w:t>
      </w:r>
      <w:r>
        <w:rPr>
          <w:bCs/>
          <w:b/>
        </w:rPr>
        <w:t xml:space="preserve">Automotive Engineers</w:t>
      </w:r>
    </w:p>
    <w:p>
      <w:pPr>
        <w:pStyle w:val="BodyText"/>
      </w:pPr>
      <w:r>
        <w:t xml:space="preserve">Ultimately fostering collaboration among stakeholders from various sectors ensures progress toward achieving shared goals related specifically improving quality of life for citizens residing within Peru Lima region.</w:t>
      </w:r>
    </w:p>
    <w:bookmarkEnd w:id="26"/>
    <w:bookmarkStart w:id="27" w:name="bibliography"/>
    <w:p>
      <w:pPr>
        <w:pStyle w:val="Heading3"/>
      </w:pPr>
      <w:r>
        <w:t xml:space="preserve">Bibliography</w:t>
      </w:r>
    </w:p>
    <w:p>
      <w:pPr>
        <w:numPr>
          <w:ilvl w:val="0"/>
          <w:numId w:val="1001"/>
        </w:numPr>
        <w:pStyle w:val="Compact"/>
      </w:pPr>
      <w:r>
        <w:rPr>
          <w:bCs/>
          <w:b/>
        </w:rPr>
        <w:t xml:space="preserve">Lima Urban Development Plan 2015–2040</w:t>
      </w:r>
      <w:r>
        <w:t xml:space="preserve">. Municipalidad Metropolitana de Lima.</w:t>
      </w:r>
    </w:p>
    <w:p>
      <w:pPr>
        <w:numPr>
          <w:ilvl w:val="0"/>
          <w:numId w:val="1001"/>
        </w:numPr>
        <w:pStyle w:val="Compact"/>
      </w:pPr>
      <w:r>
        <w:rPr>
          <w:bCs/>
          <w:b/>
        </w:rPr>
        <w:t xml:space="preserve">Sustainable Transport Policies in Latin America</w:t>
      </w:r>
      <w:r>
        <w:t xml:space="preserve">. Inter-American Development Bank (IDB), 2018.</w:t>
      </w:r>
    </w:p>
    <w:p>
      <w:pPr>
        <w:numPr>
          <w:ilvl w:val="0"/>
          <w:numId w:val="1001"/>
        </w:numPr>
        <w:pStyle w:val="Compact"/>
      </w:pPr>
      <w:r>
        <w:rPr>
          <w:iCs/>
          <w:i/>
        </w:rPr>
        <w:t xml:space="preserve">"The Impact of Electric Vehicles on Urban Air Quality"</w:t>
      </w:r>
      <w:r>
        <w:t xml:space="preserve">. Journal of Environmental Engineering, Vol. 34 Issue 5, pp.769–782.</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2026-07-29T11:14:07Z</dcterms:created>
  <dcterms:modified xsi:type="dcterms:W3CDTF">2026-07-29T11:14:07Z</dcterms:modified>
</cp:coreProperties>
</file>

<file path=docProps/custom.xml><?xml version="1.0" encoding="utf-8"?>
<Properties xmlns="http://schemas.openxmlformats.org/officeDocument/2006/custom-properties" xmlns:vt="http://schemas.openxmlformats.org/officeDocument/2006/docPropsVTypes"/>
</file>