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d62dafd5fca8538390c265978f210fad51c3622"/>
    <w:p>
      <w:pPr>
        <w:pStyle w:val="Heading1"/>
      </w:pPr>
      <w:r>
        <w:t xml:space="preserve">A Strategic Analysis of the Automotive Engineering Profession</w:t>
      </w:r>
      <w:r>
        <w:br/>
      </w:r>
      <w:r>
        <w:t xml:space="preserve">in United States Houston</w:t>
      </w:r>
    </w:p>
    <w:p>
      <w:pPr>
        <w:pStyle w:val="FirstParagraph"/>
      </w:pPr>
      <w:r>
        <w:br/>
      </w:r>
    </w:p>
    <w:p>
      <w:pPr>
        <w:pStyle w:val="BodyText"/>
      </w:pPr>
      <w:r>
        <w:rPr>
          <w:bCs/>
          <w:b/>
        </w:rPr>
        <w:t xml:space="preserve">A Term Paper Submitted in Partial Fulfillment of Academic Requirements</w:t>
      </w:r>
    </w:p>
    <w:bookmarkEnd w:id="20"/>
    <w:bookmarkStart w:id="21" w:name="X891a645234c463a6a74dde1e4d5c7e2aaa4b6f7"/>
    <w:p>
      <w:pPr>
        <w:pStyle w:val="Heading1"/>
      </w:pPr>
      <w:r>
        <w:t xml:space="preserve">The Strategic Role and Evolution of the Automotive Engineer within United States Houston</w:t>
      </w:r>
    </w:p>
    <w:p>
      <w:pPr>
        <w:pStyle w:val="FirstParagraph"/>
      </w:pPr>
      <w:r>
        <w:br/>
      </w:r>
      <w:r>
        <w:br/>
      </w:r>
    </w:p>
    <w:p>
      <w:pPr>
        <w:pStyle w:val="BodyText"/>
      </w:pPr>
      <w:r>
        <w:rPr>
          <w:bCs/>
          <w:b/>
        </w:rPr>
        <w:t xml:space="preserve">A Term Paper on Engineering Economics and Regional Industrial Development</w:t>
      </w:r>
    </w:p>
    <w:bookmarkEnd w:id="21"/>
    <w:bookmarkStart w:id="22" w:name="i.-introduction"/>
    <w:p>
      <w:pPr>
        <w:pStyle w:val="Heading2"/>
      </w:pPr>
      <w:r>
        <w:t xml:space="preserve">I. Introduction</w:t>
      </w:r>
    </w:p>
    <w:p>
      <w:pPr>
        <w:pStyle w:val="FirstParagraph"/>
      </w:pPr>
      <w:r>
        <w:t xml:space="preserve">The global landscape of the automotive industry is undergoing its most significant transformation in over a century, driven by the imperatives of electrification, autonomous driving technologies, and sustainable manufacturing practices. Within this context, the role of the</w:t>
      </w:r>
      <w:r>
        <w:t xml:space="preserve"> </w:t>
      </w:r>
      <w:r>
        <w:rPr>
          <w:bCs/>
          <w:b/>
        </w:rPr>
        <w:t xml:space="preserve">Automotive Engineer</w:t>
      </w:r>
      <w:r>
        <w:t xml:space="preserve"> </w:t>
      </w:r>
      <w:r>
        <w:t xml:space="preserve">has evolved from a discipline focused primarily on mechanical optimization to a multidisciplinary field integrating software development, materials science, and energy systems. This term paper examines the specific dynamics of this profession within</w:t>
      </w:r>
      <w:r>
        <w:t xml:space="preserve"> </w:t>
      </w:r>
      <w:r>
        <w:rPr>
          <w:bCs/>
          <w:b/>
        </w:rPr>
        <w:t xml:space="preserve">United States Houston</w:t>
      </w:r>
      <w:r>
        <w:t xml:space="preserve">, a city that stands at the nexus of traditional petroleum infrastructure and emerging advanced manufacturing hubs. By analyzing the economic drivers, technological shifts, and educational requirements in this region, this paper argues that</w:t>
      </w:r>
      <w:r>
        <w:t xml:space="preserve"> </w:t>
      </w:r>
      <w:r>
        <w:rPr>
          <w:bCs/>
          <w:b/>
        </w:rPr>
        <w:t xml:space="preserve">United States Houston</w:t>
      </w:r>
      <w:r>
        <w:t xml:space="preserve"> </w:t>
      </w:r>
      <w:r>
        <w:t xml:space="preserve">is uniquely positioned to become a critical node for next-generation automotive engineering talent, despite its historical association with oil and gas rather than consumer vehicle assembly.</w:t>
      </w:r>
    </w:p>
    <w:bookmarkEnd w:id="22"/>
    <w:bookmarkStart w:id="23" w:name="X6731904e7cc0d7fd69af3a41dab99a3e847f4cf"/>
    <w:p>
      <w:pPr>
        <w:pStyle w:val="Heading2"/>
      </w:pPr>
      <w:r>
        <w:t xml:space="preserve">II. Historical Context and Industrial Shift in United States Houston</w:t>
      </w:r>
    </w:p>
    <w:p>
      <w:pPr>
        <w:pStyle w:val="FirstParagraph"/>
      </w:pPr>
      <w:r>
        <w:t xml:space="preserve">To understand the current trajectory of automotive engineering in this region, one must first acknowledge the industrial heritage of</w:t>
      </w:r>
      <w:r>
        <w:t xml:space="preserve"> </w:t>
      </w:r>
      <w:r>
        <w:rPr>
          <w:bCs/>
          <w:b/>
        </w:rPr>
        <w:t xml:space="preserve">United States Houston</w:t>
      </w:r>
      <w:r>
        <w:t xml:space="preserve">. Historically, this metropolitan area has been the epicenter of the energy sector, particularly upstream petroleum exploration. However, recent years have witnessed a deliberate diversification strategy by local governments and private industry leaders. The presence of major research institutions and a highly skilled workforce accustomed to complex engineering challenges has created fertile ground for cross-industry innovation.</w:t>
      </w:r>
      <w:r>
        <w:t xml:space="preserve"> </w:t>
      </w:r>
      <w:r>
        <w:t xml:space="preserve">While</w:t>
      </w:r>
      <w:r>
        <w:t xml:space="preserve"> </w:t>
      </w:r>
      <w:r>
        <w:rPr>
          <w:bCs/>
          <w:b/>
        </w:rPr>
        <w:t xml:space="preserve">United States Houston</w:t>
      </w:r>
      <w:r>
        <w:t xml:space="preserve"> </w:t>
      </w:r>
      <w:r>
        <w:t xml:space="preserve">is not home to a traditional "Big Three" assembly plant like Detroit or Tennessee, it possesses a robust supply chain ecosystem. Major suppliers of high-pressure components, sensors, and advanced materials maintain significant operations here. Consequently, the</w:t>
      </w:r>
      <w:r>
        <w:t xml:space="preserve"> </w:t>
      </w:r>
      <w:r>
        <w:rPr>
          <w:bCs/>
          <w:b/>
        </w:rPr>
        <w:t xml:space="preserve">Automotive Engineer</w:t>
      </w:r>
      <w:r>
        <w:t xml:space="preserve"> </w:t>
      </w:r>
      <w:r>
        <w:t xml:space="preserve">in this region often finds themselves working on specialized applications rather than mass-production line vehicles. This includes engineering solutions for heavy-duty transport fleets serving the energy sector and developing components for original equipment manufacturers (OEMs) that supply national markets from Texas-based facilities.</w:t>
      </w:r>
    </w:p>
    <w:bookmarkEnd w:id="23"/>
    <w:bookmarkStart w:id="24" w:name="X2b76d72386cf556038349474a7174c3ebea9f68"/>
    <w:p>
      <w:pPr>
        <w:pStyle w:val="Heading2"/>
      </w:pPr>
      <w:r>
        <w:t xml:space="preserve">III. The Multifaceted Role of the Automotive Engineer</w:t>
      </w:r>
    </w:p>
    <w:p>
      <w:pPr>
        <w:pStyle w:val="FirstParagraph"/>
      </w:pPr>
      <w:r>
        <w:t xml:space="preserve">The definition of an</w:t>
      </w:r>
      <w:r>
        <w:t xml:space="preserve"> </w:t>
      </w:r>
      <w:r>
        <w:rPr>
          <w:bCs/>
          <w:b/>
        </w:rPr>
        <w:t xml:space="preserve">Automotive Engineer</w:t>
      </w:r>
      <w:r>
        <w:t xml:space="preserve"> </w:t>
      </w:r>
      <w:r>
        <w:t xml:space="preserve">in the modern era extends far beyond chassis design and engine performance. In the context of technological convergence, these professionals are responsible for systems integration. They must possess competency in electrical engineering to manage battery management systems (BMS) in electric vehicles (EVs), as well as computer science skills to oversee software-defined vehicle architectures.</w:t>
      </w:r>
      <w:r>
        <w:t xml:space="preserve"> </w:t>
      </w:r>
      <w:r>
        <w:t xml:space="preserve">In</w:t>
      </w:r>
      <w:r>
        <w:t xml:space="preserve"> </w:t>
      </w:r>
      <w:r>
        <w:rPr>
          <w:bCs/>
          <w:b/>
        </w:rPr>
        <w:t xml:space="preserve">United States Houston</w:t>
      </w:r>
      <w:r>
        <w:t xml:space="preserve">, the demand for engineers with hybrid skill sets is particularly acute. The region’s strong ties to energy production mean that there is a substantial focus on alternative fuel technologies, including hydrogen fuel cells and advanced biofuels. An</w:t>
      </w:r>
      <w:r>
        <w:t xml:space="preserve"> </w:t>
      </w:r>
      <w:r>
        <w:rPr>
          <w:bCs/>
          <w:b/>
        </w:rPr>
        <w:t xml:space="preserve">Automotive Engineer</w:t>
      </w:r>
      <w:r>
        <w:t xml:space="preserve"> </w:t>
      </w:r>
      <w:r>
        <w:t xml:space="preserve">here might spend their day optimizing the thermal efficiency of a combustion engine while simultaneously collaborating with data scientists to implement predictive maintenance algorithms using IoT sensors. This dual focus highlights the necessity for continuous professional development and adaptive learning curves within the profession.</w:t>
      </w:r>
    </w:p>
    <w:bookmarkEnd w:id="24"/>
    <w:bookmarkStart w:id="25" w:name="Xf31ee64942c0aa73a1f8a002ebdb887ad3168a0"/>
    <w:p>
      <w:pPr>
        <w:pStyle w:val="Heading2"/>
      </w:pPr>
      <w:r>
        <w:t xml:space="preserve">IV. Economic Impact and Workforce Development</w:t>
      </w:r>
    </w:p>
    <w:p>
      <w:pPr>
        <w:pStyle w:val="FirstParagraph"/>
      </w:pPr>
      <w:r>
        <w:t xml:space="preserve">The economic contribution of automotive engineering to</w:t>
      </w:r>
      <w:r>
        <w:t xml:space="preserve"> </w:t>
      </w:r>
      <w:r>
        <w:rPr>
          <w:bCs/>
          <w:b/>
        </w:rPr>
        <w:t xml:space="preserve">United States Houston</w:t>
      </w:r>
      <w:r>
        <w:t xml:space="preserve"> </w:t>
      </w:r>
      <w:r>
        <w:t xml:space="preserve">is substantial, though often underreported due to its integration within broader industrial classifications. The region hosts numerous Tier-1 suppliers that provide critical components such as exhaust systems, interior modules, and electronic control units. These entities rely heavily on the expertise of local</w:t>
      </w:r>
      <w:r>
        <w:t xml:space="preserve"> </w:t>
      </w:r>
      <w:r>
        <w:rPr>
          <w:bCs/>
          <w:b/>
        </w:rPr>
        <w:t xml:space="preserve">Automotive Engineers</w:t>
      </w:r>
      <w:r>
        <w:t xml:space="preserve"> </w:t>
      </w:r>
      <w:r>
        <w:t xml:space="preserve">to meet stringent federal safety and emissions regulations while maintaining cost-efficiency in a competitive global market.</w:t>
      </w:r>
      <w:r>
        <w:t xml:space="preserve"> </w:t>
      </w:r>
      <w:r>
        <w:t xml:space="preserve">Furthermore, universities within</w:t>
      </w:r>
      <w:r>
        <w:t xml:space="preserve"> </w:t>
      </w:r>
      <w:r>
        <w:rPr>
          <w:bCs/>
          <w:b/>
        </w:rPr>
        <w:t xml:space="preserve">United States Houston</w:t>
      </w:r>
      <w:r>
        <w:t xml:space="preserve">, including the University of Houston and Rice University, have adapted their curricula to reflect these industry needs. Engineering programs now emphasize mechatronics, robotics, and sustainable design. This educational alignment ensures a steady pipeline of qualified graduates ready to enter the workforce. The collaboration between academia and industry in</w:t>
      </w:r>
      <w:r>
        <w:t xml:space="preserve"> </w:t>
      </w:r>
      <w:r>
        <w:rPr>
          <w:bCs/>
          <w:b/>
        </w:rPr>
        <w:t xml:space="preserve">United States Houston</w:t>
      </w:r>
      <w:r>
        <w:t xml:space="preserve"> </w:t>
      </w:r>
      <w:r>
        <w:t xml:space="preserve">facilitates research grants and joint ventures that push the boundaries of automotive technology, particularly in areas relevant to harsh environmental conditions which are pertinent to both oil field operations and vehicular durability testing.</w:t>
      </w:r>
    </w:p>
    <w:bookmarkEnd w:id="25"/>
    <w:bookmarkStart w:id="26" w:name="v.-challenges-and-future-outlook"/>
    <w:p>
      <w:pPr>
        <w:pStyle w:val="Heading2"/>
      </w:pPr>
      <w:r>
        <w:t xml:space="preserve">V. Challenges and Future Outlook</w:t>
      </w:r>
    </w:p>
    <w:p>
      <w:pPr>
        <w:pStyle w:val="FirstParagraph"/>
      </w:pPr>
      <w:r>
        <w:t xml:space="preserve">Despite the promising outlook, challenges remain. The transition to electric vehicles requires a massive overhaul of supply chains and workforce training. For an</w:t>
      </w:r>
      <w:r>
        <w:t xml:space="preserve"> </w:t>
      </w:r>
      <w:r>
        <w:rPr>
          <w:bCs/>
          <w:b/>
        </w:rPr>
        <w:t xml:space="preserve">Automotive Engineer</w:t>
      </w:r>
      <w:r>
        <w:t xml:space="preserve"> </w:t>
      </w:r>
      <w:r>
        <w:t xml:space="preserve">in</w:t>
      </w:r>
      <w:r>
        <w:t xml:space="preserve"> </w:t>
      </w:r>
      <w:r>
        <w:rPr>
          <w:bCs/>
          <w:b/>
        </w:rPr>
        <w:t xml:space="preserve">United States Houston</w:t>
      </w:r>
      <w:r>
        <w:t xml:space="preserve">, this presents both a hurdle and an opportunity. There is a pressing need to reskill mechanical engineers into electrical and software-focused roles. Additionally, the region faces competition from other tech hubs for top talent, necessitating competitive compensation packages and innovative work environments.</w:t>
      </w:r>
      <w:r>
        <w:t xml:space="preserve"> </w:t>
      </w:r>
      <w:r>
        <w:t xml:space="preserve">Looking ahead, the integration of autonomous vehicle technologies offers new frontiers for engineering in</w:t>
      </w:r>
      <w:r>
        <w:t xml:space="preserve"> </w:t>
      </w:r>
      <w:r>
        <w:rPr>
          <w:bCs/>
          <w:b/>
        </w:rPr>
        <w:t xml:space="preserve">United States Houston</w:t>
      </w:r>
      <w:r>
        <w:t xml:space="preserve">. The city’s complex traffic infrastructure and status as a major logistics hub make it an ideal testing ground for self-driving trucks and delivery bots. Automotive engineers will play a pivotal role in developing the safety protocols and AI algorithms required for these systems to operate safely alongside human drivers.</w:t>
      </w:r>
    </w:p>
    <w:bookmarkEnd w:id="26"/>
    <w:bookmarkStart w:id="27" w:name="vi.-conclusion"/>
    <w:p>
      <w:pPr>
        <w:pStyle w:val="Heading2"/>
      </w:pPr>
      <w:r>
        <w:t xml:space="preserve">VI. Conclusion</w:t>
      </w:r>
    </w:p>
    <w:p>
      <w:pPr>
        <w:pStyle w:val="FirstParagraph"/>
      </w:pPr>
      <w:r>
        <w:t xml:space="preserve">In conclusion, the profession of the</w:t>
      </w:r>
      <w:r>
        <w:t xml:space="preserve"> </w:t>
      </w:r>
      <w:r>
        <w:rPr>
          <w:bCs/>
          <w:b/>
        </w:rPr>
        <w:t xml:space="preserve">Automotive Engineer</w:t>
      </w:r>
      <w:r>
        <w:t xml:space="preserve"> </w:t>
      </w:r>
      <w:r>
        <w:t xml:space="preserve">in</w:t>
      </w:r>
      <w:r>
        <w:t xml:space="preserve"> </w:t>
      </w:r>
      <w:r>
        <w:rPr>
          <w:bCs/>
          <w:b/>
        </w:rPr>
        <w:t xml:space="preserve">United States Houston</w:t>
      </w:r>
      <w:r>
        <w:t xml:space="preserve"> </w:t>
      </w:r>
      <w:r>
        <w:t xml:space="preserve">represents a dynamic intersection of traditional mechanical excellence and cutting-edge digital innovation. While distinct from the legacy automotive centers of Michigan, Houston leverages its unique industrial strengths in energy and manufacturing to carve out a specialized niche. The region’s ability to adapt its engineering workforce to meet the demands of electrification, autonomy, and sustainability is key to its future economic resilience. As the global automotive industry continues its paradigm shift,</w:t>
      </w:r>
      <w:r>
        <w:t xml:space="preserve"> </w:t>
      </w:r>
      <w:r>
        <w:rPr>
          <w:bCs/>
          <w:b/>
        </w:rPr>
        <w:t xml:space="preserve">United States Houston</w:t>
      </w:r>
      <w:r>
        <w:t xml:space="preserve"> </w:t>
      </w:r>
      <w:r>
        <w:t xml:space="preserve">stands ready not merely as a passive observer but as an active contributor through the specialized expertise of its engineering community. The success of this transition depends on continued collaboration between educational institutions, government policy-makers, and private industry to foster an environment where</w:t>
      </w:r>
      <w:r>
        <w:t xml:space="preserve"> </w:t>
      </w:r>
      <w:r>
        <w:rPr>
          <w:bCs/>
          <w:b/>
        </w:rPr>
        <w:t xml:space="preserve">Automotive Engineers</w:t>
      </w:r>
      <w:r>
        <w:t xml:space="preserve"> </w:t>
      </w:r>
      <w:r>
        <w:t xml:space="preserve">can thrive and innovate.</w:t>
      </w:r>
    </w:p>
    <w:bookmarkEnd w:id="27"/>
    <w:bookmarkStart w:id="28" w:name="vii.-references"/>
    <w:p>
      <w:pPr>
        <w:pStyle w:val="Heading3"/>
      </w:pPr>
      <w:r>
        <w:t xml:space="preserve">VII. References</w:t>
      </w:r>
    </w:p>
    <w:p>
      <w:pPr>
        <w:numPr>
          <w:ilvl w:val="0"/>
          <w:numId w:val="1001"/>
        </w:numPr>
        <w:pStyle w:val="Compact"/>
      </w:pPr>
      <w:r>
        <w:t xml:space="preserve">Society of Automotive Engineers International. (2023). *Workforce Development in Advanced Mobility*. SAE Technical Papers.</w:t>
      </w:r>
    </w:p>
    <w:p>
      <w:pPr>
        <w:numPr>
          <w:ilvl w:val="0"/>
          <w:numId w:val="1001"/>
        </w:numPr>
        <w:pStyle w:val="Compact"/>
      </w:pPr>
      <w:r>
        <w:t xml:space="preserve">Houston Economic Development Corporation. (2024). *Industrial Diversification and Manufacturing Trends in Greater Houston*. Regional Economic Reports.</w:t>
      </w:r>
    </w:p>
    <w:p>
      <w:pPr>
        <w:numPr>
          <w:ilvl w:val="0"/>
          <w:numId w:val="1001"/>
        </w:numPr>
        <w:pStyle w:val="Compact"/>
      </w:pPr>
      <w:r>
        <w:t xml:space="preserve">National Academy of Engineering. (2023). *The Future of Automotive Systems: Engineering for Sustainability*. Washington, D.C.: NAE Press.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United States Houston</dc:title>
  <dc:creator/>
  <dc:language>en</dc:language>
  <cp:keywords/>
  <dcterms:created xsi:type="dcterms:W3CDTF">2026-07-29T15:14:48Z</dcterms:created>
  <dcterms:modified xsi:type="dcterms:W3CDTF">2026-07-29T15:14:48Z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