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1" w:name="term-paper"/>
    <w:p>
      <w:pPr>
        <w:pStyle w:val="Heading1"/>
      </w:pPr>
      <w:r>
        <w:t xml:space="preserve">Term Paper</w:t>
      </w:r>
    </w:p>
    <w:bookmarkStart w:id="20" w:name="Xd1ce582f568971f3430ec90fc5f6f25d52bc937"/>
    <w:p>
      <w:pPr>
        <w:pStyle w:val="Heading3"/>
      </w:pPr>
      <w:r>
        <w:t xml:space="preserve">The Strategic Importance of the Automotive Engineer in United States Los Angeles</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Mechanical Engineering &amp; Industrial Design</w:t>
      </w:r>
      <w:r>
        <w:br/>
      </w:r>
      <w:r>
        <w:rPr>
          <w:bCs/>
          <w:b/>
        </w:rPr>
        <w:t xml:space="preserve">Institutional Focus:</w:t>
      </w:r>
      <w:r>
        <w:t xml:space="preserve"> </w:t>
      </w:r>
      <w:r>
        <w:t xml:space="preserve">California State University System and Local Tech Hubs</w:t>
      </w:r>
    </w:p>
    <w:bookmarkEnd w:id="20"/>
    <w:bookmarkEnd w:id="21"/>
    <w:bookmarkStart w:id="22" w:name="i.-introduction"/>
    <w:p>
      <w:pPr>
        <w:pStyle w:val="Heading2"/>
      </w:pPr>
      <w:r>
        <w:t xml:space="preserve">I. Introduction</w:t>
      </w:r>
    </w:p>
    <w:p>
      <w:pPr>
        <w:pStyle w:val="FirstParagraph"/>
      </w:pPr>
      <w:r>
        <w:t xml:space="preserve">The automotive industry stands as one of the most significant pillars of modern industrial infrastructure, driving economic growth, technological innovation, and global connectivity. Within this vast ecosystem, the Automotive Engineer serves as the critical architect of mobility solutions. This term paper explores the multifaceted role of the Automotive Engineer within a specific and highly influential geographic context: United States Los Angeles. As a city that has historically been synonymous with car culture, entertainment-driven design aesthetics, and currently emerging as a hub for electric vehicle (EV) manufacturing and autonomous driving technology, Los Angeles presents a unique case study for engineering practice.</w:t>
      </w:r>
    </w:p>
    <w:p>
      <w:pPr>
        <w:pStyle w:val="BodyText"/>
      </w:pPr>
      <w:r>
        <w:t xml:space="preserve">In the context of the United States Los Angeles, the Automotive Engineer is no longer merely concerned with mechanical efficiency or combustion engine optimization. Instead, they operate at the intersection of traditional mechanical engineering, software development, environmental science, and urban planning. This paper argues that in this specific region, the Automotive Engineer must possess a hybrid skill set that addresses local regulatory challenges, cultural expectations for performance and style, and the urgent global mandate for sustainability.</w:t>
      </w:r>
    </w:p>
    <w:bookmarkEnd w:id="22"/>
    <w:bookmarkStart w:id="23" w:name="Xbcc49f5ca7bc2be0295eafed812b0923fd1e1d9"/>
    <w:p>
      <w:pPr>
        <w:pStyle w:val="Heading2"/>
      </w:pPr>
      <w:r>
        <w:t xml:space="preserve">II. Historical Context: The Legacy of Los Angeles</w:t>
      </w:r>
    </w:p>
    <w:p>
      <w:pPr>
        <w:pStyle w:val="FirstParagraph"/>
      </w:pPr>
      <w:r>
        <w:t xml:space="preserve">To understand the current demands placed on an Automotive Engineer in United States Los Angeles, one must acknowledge the region's historical dominance in automobile culture. For much of the 20th century, Southern California was the epicenter of American car design and consumer preference. The "Los Angeles Look" influenced vehicle aesthetics worldwide, emphasizing sleek lines, low profiles, and a sense of freedom associated with open-road driving.</w:t>
      </w:r>
    </w:p>
    <w:p>
      <w:pPr>
        <w:pStyle w:val="BodyText"/>
      </w:pPr>
      <w:r>
        <w:t xml:space="preserve">Historically, Automotive Engineers in this region worked for legacy manufacturers such as General Motors (which has deep ties to the area through its former headquarters and testing facilities in nearby Warren, Michigan but maintained significant R&amp;D presence on the West Coast) and Ford. The culture prioritized horsepower, size, and luxury. However, this era also planted the seeds of modern engineering challenges. The reliance on private vehicular transport in a sprawling metropolis like Los Angeles led to severe congestion and pollution issues. Consequently, today's Automotive Engineer in United States Los Angeles is tasked with rectifying the environmental externalities of past automotive successes.</w:t>
      </w:r>
    </w:p>
    <w:bookmarkEnd w:id="23"/>
    <w:bookmarkStart w:id="24" w:name="X804a868ab11ef90c0b47ef98281434d7506a27a"/>
    <w:p>
      <w:pPr>
        <w:pStyle w:val="Heading2"/>
      </w:pPr>
      <w:r>
        <w:t xml:space="preserve">III. The Modern Role: Sustainability and Electrification</w:t>
      </w:r>
    </w:p>
    <w:p>
      <w:pPr>
        <w:pStyle w:val="FirstParagraph"/>
      </w:pPr>
      <w:r>
        <w:t xml:space="preserve">The most pressing responsibility for a contemporary Automotive Engineer in this region is the transition to zero-emission vehicles. California, home to Los Angeles, has implemented some of the most stringent environmental regulations in the United States, including Advanced Clean Car II rules that mandate 100% of new car sales being zero-emission by 2035. This regulatory framework forces Automotive Engineers to pivot from internal combustion engine (ICE) design to complex battery-electric and hydrogen fuel cell systems.</w:t>
      </w:r>
    </w:p>
    <w:p>
      <w:pPr>
        <w:pStyle w:val="BodyText"/>
      </w:pPr>
      <w:r>
        <w:t xml:space="preserve">In Los Angeles, the work involves thermal management of high-voltage batteries in hot climates, range optimization for long-distance commuters who frequently traverse highways like the 405 or the 10, and structural integration of heavy battery packs without compromising vehicle safety or handling. The Automotive Engineer must collaborate with chemical engineers to improve energy density and with software engineers to develop efficient powertrain control units. This multidisciplinary approach is a hallmark of modern engineering in this region.</w:t>
      </w:r>
    </w:p>
    <w:bookmarkEnd w:id="24"/>
    <w:bookmarkStart w:id="25" w:name="Xf6526878858e4832b0627097ad6cffdf5d7761c"/>
    <w:p>
      <w:pPr>
        <w:pStyle w:val="Heading2"/>
      </w:pPr>
      <w:r>
        <w:t xml:space="preserve">IV. Technological Innovation: Autonomous Driving and Software</w:t>
      </w:r>
    </w:p>
    <w:p>
      <w:pPr>
        <w:pStyle w:val="FirstParagraph"/>
      </w:pPr>
      <w:r>
        <w:t xml:space="preserve">Los Angeles is rapidly evolving into a major hub for autonomous vehicle (AV) technology, hosting research centers for tech giants like Waymo, Cruise (despite recent regulatory hurdles), and various startups incubated in the Silicon Beach ecosystem. For the Automotive Engineer here, coding has become as essential as CAD (Computer-Aided Design). The role now encompasses sensor fusion—integrating data from LiDAR, radar, and cameras to create a real-time map of the environment.</w:t>
      </w:r>
    </w:p>
    <w:p>
      <w:pPr>
        <w:pStyle w:val="BodyText"/>
      </w:pPr>
      <w:r>
        <w:t xml:space="preserve">Engineering in this sector requires an understanding of machine learning algorithms and edge computing. Automotive Engineers must ensure that vehicles can navigate the complex traffic patterns unique to United States Los Angeles, including heavy pedestrian traffic, intricate freeway interchanges (such as the Stack interchange), and unpredictable driver behaviors. The engineer is not just building a car; they are programming a mobile robot that interacts with an urban environment. This shift demands continuous learning and adaptability from engineers who may have started their careers in traditional mechanical disciplines.</w:t>
      </w:r>
    </w:p>
    <w:bookmarkEnd w:id="25"/>
    <w:bookmarkStart w:id="26" w:name="Xd50723751842ad488051870dcff359118794563"/>
    <w:p>
      <w:pPr>
        <w:pStyle w:val="Heading2"/>
      </w:pPr>
      <w:r>
        <w:t xml:space="preserve">V. Supply Chain and Manufacturing Challenges</w:t>
      </w:r>
    </w:p>
    <w:p>
      <w:pPr>
        <w:pStyle w:val="FirstParagraph"/>
      </w:pPr>
      <w:r>
        <w:t xml:space="preserve">The Automotive Engineer also plays a crucial role in supply chain resilience, particularly post-pandemic. Los Angeles is the primary port of entry for goods into the United States, making it a strategic location for logistics and assembly planning. Engineers are increasingly involved in "Design for Manufacturing" (DFM) to ensure that vehicles can be assembled efficiently using locally sourced components where possible.</w:t>
      </w:r>
    </w:p>
    <w:p>
      <w:pPr>
        <w:pStyle w:val="BodyText"/>
      </w:pPr>
      <w:r>
        <w:t xml:space="preserve">Furthermore, with companies like Tesla expanding their manufacturing footprint in California and traditional OEMs investing heavily in local gigafactories, the Automotive Engineer must optimize production lines for electric architectures. This includes designing modular platforms that can support multiple vehicle types, from compact crossovers to large SUVs, catering to the diverse demographic preferences of Los Angeles residents. Engineers must balance cost-efficiency with the high-quality standards expected by consumers in one of the world's wealthiest metropolitan areas.</w:t>
      </w:r>
    </w:p>
    <w:bookmarkEnd w:id="26"/>
    <w:bookmarkStart w:id="27" w:name="vi.-cultural-and-social-implications"/>
    <w:p>
      <w:pPr>
        <w:pStyle w:val="Heading2"/>
      </w:pPr>
      <w:r>
        <w:t xml:space="preserve">VI. Cultural and Social Implications</w:t>
      </w:r>
    </w:p>
    <w:p>
      <w:pPr>
        <w:pStyle w:val="FirstParagraph"/>
      </w:pPr>
      <w:r>
        <w:t xml:space="preserve">In United States Los Angeles, automobiles are not just tools; they are cultural artifacts. The Automotive Engineer must be sensitive to social perceptions of mobility. There is a growing demand for vehicles that reflect sustainability values, as the demographic in Los Angeles is increasingly environmentally conscious. Engineers are tasked with creating vehicles that do not perform well but also "look" and "feel" green through sustainable material choices, such as recycled interiors and low-carbon footprint manufacturing processes.</w:t>
      </w:r>
    </w:p>
    <w:p>
      <w:pPr>
        <w:pStyle w:val="BodyText"/>
      </w:pPr>
      <w:r>
        <w:t xml:space="preserve">Additionally, the engineer must address issues of equity in mobility. Los Angeles suffers from significant disparity in access to reliable transportation. While much of the engineering focus remains on luxury EVs, there is an emerging niche for affordable public transit solutions and shared mobility services. Automotive Engineers are beginning to contribute to fleet design for ride-sharing services that operate heavily in the city, requiring durable, easy-to-clean, and low-maintenance vehicle architectures.</w:t>
      </w:r>
    </w:p>
    <w:bookmarkEnd w:id="27"/>
    <w:bookmarkStart w:id="28" w:name="vii.-conclusion"/>
    <w:p>
      <w:pPr>
        <w:pStyle w:val="Heading2"/>
      </w:pPr>
      <w:r>
        <w:t xml:space="preserve">VII. Conclusion</w:t>
      </w:r>
    </w:p>
    <w:p>
      <w:pPr>
        <w:pStyle w:val="FirstParagraph"/>
      </w:pPr>
      <w:r>
        <w:t xml:space="preserve">In conclusion, the Automotive Engineer in United States Los Angeles occupies a pivotal position at the convergence of tradition and innovation. They are tasked with honoring the region's legacy as a center of automotive culture while simultaneously driving it toward a sustainable, digital, and autonomous future. The challenges are formidable: navigating complex regulations, mastering new technologies like AI and battery chemistry, and addressing social equity issues.</w:t>
      </w:r>
    </w:p>
    <w:p>
      <w:pPr>
        <w:pStyle w:val="BodyText"/>
      </w:pPr>
      <w:r>
        <w:t xml:space="preserve">However, these challenges also present immense opportunities. By working in this dynamic environment Automotive Engineers can shape the future of global mobility standards. The skills developed in Los Angeles—ranging from thermal management for EVs to software-defined vehicle architectures—are transferable globally. Therefore, the role of the Automotive Engineer in this specific locale is not just about building cars; it is about engineering a smarter, cleaner, and more connected city for millions of inhabitants. As the industry continues to evolve, those who can bridge the gap between mechanical rigor and digital agility will lead the next generation of transportation solutions.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Automotive Engineer in United States Los Angeles</dc:title>
  <dc:creator/>
  <dc:language>en</dc:language>
  <cp:keywords/>
  <dcterms:created xsi:type="dcterms:W3CDTF">2026-07-29T16:27:31Z</dcterms:created>
  <dcterms:modified xsi:type="dcterms:W3CDTF">2026-07-29T16:27:31Z</dcterms:modified>
</cp:coreProperties>
</file>

<file path=docProps/custom.xml><?xml version="1.0" encoding="utf-8"?>
<Properties xmlns="http://schemas.openxmlformats.org/officeDocument/2006/custom-properties" xmlns:vt="http://schemas.openxmlformats.org/officeDocument/2006/docPropsVTypes"/>
</file>