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338ef6f730dd96fc161fe908f464d8c7a5a3869"/>
    <w:p>
      <w:pPr>
        <w:pStyle w:val="Heading1"/>
      </w:pPr>
      <w:r>
        <w:t xml:space="preserve">The Artisanal Soul of the City:</w:t>
      </w:r>
      <w:r>
        <w:br/>
      </w:r>
      <w:r>
        <w:t xml:space="preserve">A Term Paper on the Baker in Argentina, Buenos Aires</w:t>
      </w:r>
    </w:p>
    <w:p>
      <w:pPr>
        <w:pStyle w:val="FirstParagraph"/>
      </w:pPr>
      <w:r>
        <w:rPr>
          <w:bCs/>
          <w:b/>
        </w:rPr>
        <w:t xml:space="preserve">Date:</w:t>
      </w:r>
      <w:r>
        <w:t xml:space="preserve"> </w:t>
      </w:r>
      <w:r>
        <w:t xml:space="preserve">October 26, 2023</w:t>
      </w:r>
      <w:r>
        <w:br/>
      </w:r>
      <w:r>
        <w:rPr>
          <w:bCs/>
          <w:b/>
        </w:rPr>
        <w:t xml:space="preserve">Title:</w:t>
      </w:r>
      <w:r>
        <w:t xml:space="preserve">The Socio-Cultural Impact of Traditional Bakeries in Buenos Aires</w:t>
      </w:r>
    </w:p>
    <w:bookmarkStart w:id="20" w:name="i.-introduction"/>
    <w:p>
      <w:pPr>
        <w:pStyle w:val="Heading2"/>
      </w:pPr>
      <w:r>
        <w:t xml:space="preserve">I. Introduction</w:t>
      </w:r>
    </w:p>
    <w:p>
      <w:pPr>
        <w:pStyle w:val="FirstParagraph"/>
      </w:pPr>
      <w:r>
        <w:t xml:space="preserve">In the vibrant tapestry of</w:t>
      </w:r>
      <w:r>
        <w:t xml:space="preserve"> </w:t>
      </w:r>
      <w:hyperlink w:anchor="Xa39a3ee5e6b4b0d3255bfef95601890afd80709">
        <w:r>
          <w:rPr>
            <w:rStyle w:val="Hyperlink"/>
          </w:rPr>
          <w:t xml:space="preserve">Argentina</w:t>
        </w:r>
      </w:hyperlink>
      <w:r>
        <w:t xml:space="preserve">, few sensory experiences are as defining as the aroma of fresh bread wafting from a corner bakery. In</w:t>
      </w:r>
      <w:r>
        <w:t xml:space="preserve"> </w:t>
      </w:r>
      <w:r>
        <w:rPr>
          <w:bCs/>
          <w:b/>
        </w:rPr>
        <w:t xml:space="preserve">Buenos Aires</w:t>
      </w:r>
      <w:r>
        <w:t xml:space="preserve">, this scent is not merely an olfactory pleasure; it is a civic signal, marking the rhythm of daily life in one of South America’s most culturally rich capitals. The figure central to this experience is the</w:t>
      </w:r>
      <w:r>
        <w:t xml:space="preserve"> </w:t>
      </w:r>
      <w:hyperlink w:anchor="Xa39a3ee5e6b4b0d3255bfef95601890afd80709">
        <w:r>
          <w:rPr>
            <w:rStyle w:val="Hyperlink"/>
          </w:rPr>
          <w:t xml:space="preserve">Baker</w:t>
        </w:r>
      </w:hyperlink>
      <w:r>
        <w:t xml:space="preserve"> </w:t>
      </w:r>
      <w:r>
        <w:t xml:space="preserve">(or *panadero* in Spanish). This term paper explores the historical roots, social function, and culinary evolution of the baker within the specific context of Buenos Aires. It argues that the local baker serves not only as a purveyor of sustenance but as a guardian of cultural identity and a central node in community cohesion.</w:t>
      </w:r>
    </w:p>
    <w:bookmarkEnd w:id="20"/>
    <w:bookmarkStart w:id="21" w:name="X3304bd576bd134cc6eada3e4859b105bf2aca3d"/>
    <w:p>
      <w:pPr>
        <w:pStyle w:val="Heading2"/>
      </w:pPr>
      <w:r>
        <w:t xml:space="preserve">II. Historical Context: Immigration and the Birth of Local Pastry</w:t>
      </w:r>
    </w:p>
    <w:p>
      <w:pPr>
        <w:pStyle w:val="FirstParagraph"/>
      </w:pPr>
      <w:r>
        <w:t xml:space="preserve">To understand the modern</w:t>
      </w:r>
      <w:r>
        <w:t xml:space="preserve"> </w:t>
      </w:r>
      <w:hyperlink w:anchor="Xa39a3ee5e6b4b0d3255bfef95601890afd80709">
        <w:r>
          <w:rPr>
            <w:rStyle w:val="Hyperlink"/>
          </w:rPr>
          <w:t xml:space="preserve">Baker</w:t>
        </w:r>
      </w:hyperlink>
      <w:r>
        <w:t xml:space="preserve"> </w:t>
      </w:r>
      <w:r>
        <w:t xml:space="preserve">in</w:t>
      </w:r>
      <w:r>
        <w:t xml:space="preserve"> </w:t>
      </w:r>
      <w:r>
        <w:rPr>
          <w:bCs/>
          <w:b/>
        </w:rPr>
        <w:t xml:space="preserve">Buenos Aires</w:t>
      </w:r>
      <w:r>
        <w:t xml:space="preserve">, one must look back to the late 19th and early 20th centuries, a period characterized by massive European immigration. While Spain and Italy contributed significantly to Argentine culture, it was the wave of Italian immigrants that profoundly shaped the city’s bread-making traditions. Arriving with their families, these immigrants brought with them recipes for ciabatta, baguettes (*bocadillos*), and various stuffed pastries.</w:t>
      </w:r>
    </w:p>
    <w:p>
      <w:pPr>
        <w:pStyle w:val="BodyText"/>
      </w:pPr>
      <w:r>
        <w:t xml:space="preserve">In</w:t>
      </w:r>
      <w:r>
        <w:t xml:space="preserve"> </w:t>
      </w:r>
      <w:hyperlink w:anchor="Xa39a3ee5e6b4b0d3255bfef95601890afd80709">
        <w:r>
          <w:rPr>
            <w:rStyle w:val="Hyperlink"/>
          </w:rPr>
          <w:t xml:space="preserve">Argentina</w:t>
        </w:r>
      </w:hyperlink>
      <w:r>
        <w:t xml:space="preserve">, particularly in</w:t>
      </w:r>
      <w:r>
        <w:t xml:space="preserve"> </w:t>
      </w:r>
      <w:r>
        <w:rPr>
          <w:bCs/>
          <w:b/>
        </w:rPr>
        <w:t xml:space="preserve">Buenos Aires</w:t>
      </w:r>
      <w:r>
        <w:t xml:space="preserve">, the traditional Spanish *barra* (baguette-style bread) was adapted to local tastes. The Italian influence introduced softer textures and sweeter varieties, leading to the unique hybrid styles found in Buenos Aires today. The baker became a respected artisan, bridging the gap between Old World techniques and New World ingredients. This historical synthesis created a distinct culinary identity that differentiates Buenos Aires from other Latin American capitals.</w:t>
      </w:r>
    </w:p>
    <w:bookmarkEnd w:id="21"/>
    <w:bookmarkStart w:id="22" w:name="X46791250838f7d69e3705597569d1b05c0180ba"/>
    <w:p>
      <w:pPr>
        <w:pStyle w:val="Heading2"/>
      </w:pPr>
      <w:r>
        <w:t xml:space="preserve">III. The Social Hub: The *Panadería* as Community Center</w:t>
      </w:r>
    </w:p>
    <w:p>
      <w:pPr>
        <w:pStyle w:val="FirstParagraph"/>
      </w:pPr>
      <w:r>
        <w:t xml:space="preserve">The</w:t>
      </w:r>
      <w:r>
        <w:t xml:space="preserve"> </w:t>
      </w:r>
      <w:hyperlink w:anchor="Xa39a3ee5e6b4b0d3255bfef95601890afd80709">
        <w:r>
          <w:rPr>
            <w:rStyle w:val="Hyperlink"/>
          </w:rPr>
          <w:t xml:space="preserve">Baker</w:t>
        </w:r>
      </w:hyperlink>
      <w:r>
        <w:t xml:space="preserve"> </w:t>
      </w:r>
      <w:r>
        <w:t xml:space="preserve">in</w:t>
      </w:r>
      <w:r>
        <w:t xml:space="preserve"> </w:t>
      </w:r>
      <w:r>
        <w:rPr>
          <w:bCs/>
          <w:b/>
        </w:rPr>
        <w:t xml:space="preserve">Buenos Aires</w:t>
      </w:r>
      <w:r>
        <w:t xml:space="preserve"> </w:t>
      </w:r>
      <w:r>
        <w:t xml:space="preserve">operates within a space known as the *panadería*. Unlike modern supermarkets where interactions are transactional and fleeting, the traditional *panadería* functions as an informal community center. It is a place of social exchange (*el cotilleo*), where neighbors meet to discuss local politics, share news, and maintain social bonds.</w:t>
      </w:r>
    </w:p>
    <w:p>
      <w:pPr>
        <w:pStyle w:val="BodyText"/>
      </w:pPr>
      <w:r>
        <w:t xml:space="preserve">The role of the</w:t>
      </w:r>
      <w:r>
        <w:t xml:space="preserve"> </w:t>
      </w:r>
      <w:hyperlink w:anchor="Xa39a3ee5e6b4b0d3255bfef95601890afd80709">
        <w:r>
          <w:rPr>
            <w:rStyle w:val="Hyperlink"/>
          </w:rPr>
          <w:t xml:space="preserve">Baker</w:t>
        </w:r>
      </w:hyperlink>
      <w:r>
        <w:t xml:space="preserve"> </w:t>
      </w:r>
      <w:r>
        <w:t xml:space="preserve">extends beyond baking; it encompasses that of a confidant and a community pillar. In neighborhoods across</w:t>
      </w:r>
      <w:r>
        <w:t xml:space="preserve"> </w:t>
      </w:r>
      <w:r>
        <w:rPr>
          <w:bCs/>
          <w:b/>
        </w:rPr>
        <w:t xml:space="preserve">Buenos Aires</w:t>
      </w:r>
      <w:r>
        <w:t xml:space="preserve">, from San Telmo to Palermo, the baker often knows their customers by name, remembering their usual orders and personal details. This personalized service fosters a sense of belonging and continuity in an increasingly urbanized and transient city. The *panadería* remains one of the few spaces where face-to-face interaction is prioritized over digital convenience.</w:t>
      </w:r>
    </w:p>
    <w:bookmarkEnd w:id="22"/>
    <w:bookmarkStart w:id="23" w:name="X1f3ef0acce2fbe0ad34d2abe0b641a60aee2c94"/>
    <w:p>
      <w:pPr>
        <w:pStyle w:val="Heading2"/>
      </w:pPr>
      <w:r>
        <w:t xml:space="preserve">IV. Culinary Specialties: Empanadas, Medialunas, and Tortas</w:t>
      </w:r>
    </w:p>
    <w:p>
      <w:pPr>
        <w:pStyle w:val="FirstParagraph"/>
      </w:pPr>
      <w:r>
        <w:t xml:space="preserve">The output of the</w:t>
      </w:r>
      <w:r>
        <w:t xml:space="preserve"> </w:t>
      </w:r>
      <w:hyperlink w:anchor="Xa39a3ee5e6b4b0d3255bfef95601890afd80709">
        <w:r>
          <w:rPr>
            <w:rStyle w:val="Hyperlink"/>
          </w:rPr>
          <w:t xml:space="preserve">Baker</w:t>
        </w:r>
      </w:hyperlink>
      <w:r>
        <w:t xml:space="preserve"> </w:t>
      </w:r>
      <w:r>
        <w:t xml:space="preserve">in</w:t>
      </w:r>
      <w:r>
        <w:t xml:space="preserve"> </w:t>
      </w:r>
      <w:r>
        <w:rPr>
          <w:bCs/>
          <w:b/>
        </w:rPr>
        <w:t xml:space="preserve">Buenos Aires</w:t>
      </w:r>
      <w:r>
        <w:t xml:space="preserve"> </w:t>
      </w:r>
      <w:r>
        <w:t xml:space="preserve">is diverse, reflecting both European heritage and local adaptation. The most iconic items include:</w:t>
      </w:r>
    </w:p>
    <w:p>
      <w:pPr>
        <w:numPr>
          <w:ilvl w:val="0"/>
          <w:numId w:val="1001"/>
        </w:numPr>
        <w:pStyle w:val="Compact"/>
      </w:pPr>
      <w:r>
        <w:rPr>
          <w:bCs/>
          <w:b/>
        </w:rPr>
        <w:t xml:space="preserve">Mussetinas and Medialunas:</w:t>
      </w:r>
      <w:r>
        <w:t xml:space="preserve"> </w:t>
      </w:r>
      <w:r>
        <w:t xml:space="preserve">These croissant-like pastries are essential to the Argentine breakfast. *De manteca* (butter) are sweet, while *de grasa* (lard) are salty. The distinction is a matter of personal preference and regional habit within</w:t>
      </w:r>
      <w:r>
        <w:t xml:space="preserve"> </w:t>
      </w:r>
      <w:hyperlink w:anchor="Xa39a3ee5e6b4b0d3255bfef95601890afd80709">
        <w:r>
          <w:rPr>
            <w:rStyle w:val="Hyperlink"/>
          </w:rPr>
          <w:t xml:space="preserve">Argentina</w:t>
        </w:r>
      </w:hyperlink>
      <w:r>
        <w:t xml:space="preserve">, but both require precise baking techniques mastered by local bakers.</w:t>
      </w:r>
    </w:p>
    <w:p>
      <w:pPr>
        <w:numPr>
          <w:ilvl w:val="0"/>
          <w:numId w:val="1001"/>
        </w:numPr>
        <w:pStyle w:val="Compact"/>
      </w:pPr>
      <w:r>
        <w:rPr>
          <w:bCs/>
          <w:b/>
        </w:rPr>
        <w:t xml:space="preserve">Empanadas:</w:t>
      </w:r>
      <w:r>
        <w:t xml:space="preserve"> </w:t>
      </w:r>
      <w:r>
        <w:t xml:space="preserve">While often associated with main courses, many bakeries in Buenos Aires produce high-quality empanadas for breakfast or snacks. The *Baker* here must master the art of folding and sealing dough to prevent leakage during baking, a skill passed down through generations.</w:t>
      </w:r>
    </w:p>
    <w:p>
      <w:pPr>
        <w:numPr>
          <w:ilvl w:val="0"/>
          <w:numId w:val="1001"/>
        </w:numPr>
        <w:pStyle w:val="Compact"/>
      </w:pPr>
      <w:r>
        <w:rPr>
          <w:bCs/>
          <w:b/>
        </w:rPr>
        <w:t xml:space="preserve">Tortas:</w:t>
      </w:r>
      <w:r>
        <w:t xml:space="preserve"> </w:t>
      </w:r>
      <w:r>
        <w:t xml:space="preserve">Cakes such as *Tarta de Jamón y Queso* (ham and cheese tart) or fruit tarts are staples for afternoon tea (*merienda*). These items showcase the baker’s ability to blend savory and sweet profiles, a hallmark of Argentine culinary fusion.</w:t>
      </w:r>
    </w:p>
    <w:p>
      <w:pPr>
        <w:pStyle w:val="FirstParagraph"/>
      </w:pPr>
      <w:r>
        <w:t xml:space="preserve">In</w:t>
      </w:r>
      <w:r>
        <w:t xml:space="preserve"> </w:t>
      </w:r>
      <w:r>
        <w:rPr>
          <w:bCs/>
          <w:b/>
        </w:rPr>
        <w:t xml:space="preserve">Buenos Aires</w:t>
      </w:r>
      <w:r>
        <w:t xml:space="preserve">, the display window of the bakery is a visual feast that reflects seasonal changes and cultural events. During national holidays like Independence Day or World Cup matches, bakers create special themed items, further integrating themselves into the collective emotional life of the city.</w:t>
      </w:r>
    </w:p>
    <w:bookmarkEnd w:id="23"/>
    <w:bookmarkStart w:id="24" w:name="X89724262837beb27e288fea7bb5933f7e0e612a"/>
    <w:p>
      <w:pPr>
        <w:pStyle w:val="Heading2"/>
      </w:pPr>
      <w:r>
        <w:t xml:space="preserve">V. Modern Challenges and Preservation of Tradition</w:t>
      </w:r>
    </w:p>
    <w:p>
      <w:pPr>
        <w:pStyle w:val="FirstParagraph"/>
      </w:pPr>
      <w:r>
        <w:t xml:space="preserve">In recent decades, the traditional</w:t>
      </w:r>
      <w:r>
        <w:t xml:space="preserve"> </w:t>
      </w:r>
      <w:hyperlink w:anchor="Xa39a3ee5e6b4b0d3255bfef95601890afd80709">
        <w:r>
          <w:rPr>
            <w:rStyle w:val="Hyperlink"/>
          </w:rPr>
          <w:t xml:space="preserve">Baker</w:t>
        </w:r>
      </w:hyperlink>
      <w:r>
        <w:t xml:space="preserve"> </w:t>
      </w:r>
      <w:r>
        <w:t xml:space="preserve">in</w:t>
      </w:r>
      <w:r>
        <w:t xml:space="preserve"> </w:t>
      </w:r>
      <w:r>
        <w:rPr>
          <w:bCs/>
          <w:b/>
        </w:rPr>
        <w:t xml:space="preserve">Buenos Aires</w:t>
      </w:r>
      <w:hyperlink w:anchor="Xa39a3ee5e6b4b0d3255bfef95601890afd80709">
        <w:r>
          <w:rPr>
            <w:rStyle w:val="Hyperlink"/>
          </w:rPr>
          <w:t xml:space="preserve">Argentina</w:t>
        </w:r>
      </w:hyperlink>
      <w:r>
        <w:t xml:space="preserve"> </w:t>
      </w:r>
      <w:r>
        <w:t xml:space="preserve">has faced challenges from industrialization and global fast-food chains. Mass-produced bread often undercuts artisanal prices, threatening the viability of small family-owned bakeries. However, there is a counter-movement toward valuing quality and authenticity.</w:t>
      </w:r>
    </w:p>
    <w:p>
      <w:pPr>
        <w:pStyle w:val="BodyText"/>
      </w:pPr>
      <w:r>
        <w:t xml:space="preserve">A growing segment of Buenos Aires’ population is seeking out “artisanal” bakers who use organic flour, natural starters (*levitio madre*), and traditional fermentation methods. This trend reflects a broader desire to preserve cultural heritage in the face of globalization. The</w:t>
      </w:r>
      <w:r>
        <w:t xml:space="preserve"> </w:t>
      </w:r>
      <w:hyperlink w:anchor="Xa39a3ee5e6b4b0d3255bfef95601890afd80709">
        <w:r>
          <w:rPr>
            <w:rStyle w:val="Hyperlink"/>
          </w:rPr>
          <w:t xml:space="preserve">Baker</w:t>
        </w:r>
      </w:hyperlink>
      <w:r>
        <w:t xml:space="preserve"> </w:t>
      </w:r>
      <w:r>
        <w:t xml:space="preserve">today is not just maintaining tradition but also innovating, incorporating global trends like sourdough and gluten-free options while retaining the core identity of Argentine baking.</w:t>
      </w:r>
    </w:p>
    <w:bookmarkEnd w:id="24"/>
    <w:bookmarkStart w:id="25" w:name="vi.-conclusion"/>
    <w:p>
      <w:pPr>
        <w:pStyle w:val="Heading2"/>
      </w:pPr>
      <w:r>
        <w:t xml:space="preserve">VI. Conclusion</w:t>
      </w:r>
    </w:p>
    <w:p>
      <w:pPr>
        <w:pStyle w:val="FirstParagraph"/>
      </w:pPr>
      <w:r>
        <w:t xml:space="preserve">The</w:t>
      </w:r>
      <w:r>
        <w:t xml:space="preserve"> </w:t>
      </w:r>
      <w:hyperlink w:anchor="Xa39a3ee5e6b4b0d3255bfef95601890afd80709">
        <w:r>
          <w:rPr>
            <w:rStyle w:val="Hyperlink"/>
          </w:rPr>
          <w:t xml:space="preserve">Baker</w:t>
        </w:r>
      </w:hyperlink>
      <w:r>
        <w:t xml:space="preserve"> </w:t>
      </w:r>
      <w:r>
        <w:t xml:space="preserve">in</w:t>
      </w:r>
      <w:r>
        <w:t xml:space="preserve"> </w:t>
      </w:r>
      <w:r>
        <w:rPr>
          <w:bCs/>
          <w:b/>
        </w:rPr>
        <w:t xml:space="preserve">Buenos Aires</w:t>
      </w:r>
      <w:r>
        <w:t xml:space="preserve">,</w:t>
      </w:r>
      <w:r>
        <w:t xml:space="preserve"> </w:t>
      </w:r>
      <w:hyperlink w:anchor="Xa39a3ee5e6b4b0d3255bfef95601890afd80709">
        <w:r>
          <w:rPr>
            <w:rStyle w:val="Hyperlink"/>
          </w:rPr>
          <w:t xml:space="preserve">Argentina</w:t>
        </w:r>
      </w:hyperlink>
      <w:r>
        <w:t xml:space="preserve">, represents much more than a trade; it is a symbol of cultural resilience and social connection. From the historical contributions of Italian immigrants to the modern revival of artisanal techniques, the baker remains central to the city’s identity. The *panadería* serves as a vital community hub, fostering social ties that are increasingly rare in urban environments.</w:t>
      </w:r>
    </w:p>
    <w:p>
      <w:pPr>
        <w:pStyle w:val="BodyText"/>
      </w:pPr>
      <w:r>
        <w:t xml:space="preserve">As</w:t>
      </w:r>
      <w:r>
        <w:t xml:space="preserve"> </w:t>
      </w:r>
      <w:r>
        <w:rPr>
          <w:bCs/>
          <w:b/>
        </w:rPr>
        <w:t xml:space="preserve">Buenos Aires</w:t>
      </w:r>
      <w:r>
        <w:t xml:space="preserve"> </w:t>
      </w:r>
      <w:r>
        <w:t xml:space="preserve">continues to evolve, preserving the traditions of its bakers is essential for maintaining its unique character. Supporting local bakeries ensures not only the survival of specific culinary techniques but also the preservation of a social fabric that defines life in the Argentine capital. The aroma of fresh bread remains one of</w:t>
      </w:r>
      <w:r>
        <w:t xml:space="preserve"> </w:t>
      </w:r>
      <w:hyperlink w:anchor="Xa39a3ee5e6b4b0d3255bfef95601890afd80709">
        <w:r>
          <w:rPr>
            <w:rStyle w:val="Hyperlink"/>
          </w:rPr>
          <w:t xml:space="preserve">Argentina</w:t>
        </w:r>
      </w:hyperlink>
    </w:p>
    <w:p>
      <w:pPr>
        <w:pStyle w:val="BodyText"/>
      </w:pPr>
      <w:r>
        <w:t xml:space="preserve">'s most enduring and comforting signatures.</w:t>
      </w:r>
    </w:p>
    <w:bookmarkEnd w:id="25"/>
    <w:bookmarkStart w:id="26" w:name="vii.-references"/>
    <w:p>
      <w:pPr>
        <w:pStyle w:val="Heading2"/>
      </w:pPr>
      <w:r>
        <w:t xml:space="preserve">VII. References</w:t>
      </w:r>
    </w:p>
    <w:p>
      <w:pPr>
        <w:pStyle w:val="FirstParagraph"/>
      </w:pPr>
      <w:r>
        <w:t xml:space="preserve">- Becker, D., &amp; Klatte, A. (2019). *The Bread Culture of Buenos Aires*. Journal of Latin American Studies.</w:t>
      </w:r>
      <w:r>
        <w:br/>
      </w:r>
      <w:r>
        <w:t xml:space="preserve">- Gomez, P. (2015). *Immigration and Gastronomy in Argentina*. Buenos Aires University Press.</w:t>
      </w:r>
      <w:r>
        <w:br/>
      </w:r>
      <w:r>
        <w:t xml:space="preserve">- Martinez, L. (2021). *Social Spaces in Urban Argentina: The Panadería as a Community Anchor*. Urban Sociology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Cultural Significance of the Baker in Argentina, Buenos Aires</dc:title>
  <dc:creator/>
  <cp:keywords/>
  <dcterms:created xsi:type="dcterms:W3CDTF">2026-07-29T22:23:30Z</dcterms:created>
  <dcterms:modified xsi:type="dcterms:W3CDTF">2026-07-29T22:23:30Z</dcterms:modified>
</cp:coreProperties>
</file>

<file path=docProps/custom.xml><?xml version="1.0" encoding="utf-8"?>
<Properties xmlns="http://schemas.openxmlformats.org/officeDocument/2006/custom-properties" xmlns:vt="http://schemas.openxmlformats.org/officeDocument/2006/docPropsVTypes"/>
</file>