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Baker</w:t>
      </w:r>
      <w:r>
        <w:t xml:space="preserve"> </w:t>
      </w:r>
      <w:r>
        <w:t xml:space="preserve">in</w:t>
      </w:r>
      <w:r>
        <w:t xml:space="preserve"> </w:t>
      </w:r>
      <w:r>
        <w:t xml:space="preserve">Argentina</w:t>
      </w:r>
      <w:r>
        <w:t xml:space="preserve"> </w:t>
      </w:r>
      <w:r>
        <w:t xml:space="preserve">Córdoba</w:t>
      </w:r>
    </w:p>
    <w:bookmarkStart w:id="26" w:name="X3450a9a2c5343593646f955a3a1ced12267d932"/>
    <w:p>
      <w:pPr>
        <w:pStyle w:val="Heading1"/>
      </w:pPr>
      <w:r>
        <w:t xml:space="preserve">The Art and Industry of the Baker in Argentina Córdoba</w:t>
      </w:r>
      <w:r>
        <w:br/>
      </w:r>
      <w:r>
        <w:t xml:space="preserve">A Term Paper on Culinary Heritage and Economic Vitality</w:t>
      </w:r>
    </w:p>
    <w:p>
      <w:pPr>
        <w:pStyle w:val="FirstParagraph"/>
      </w:pPr>
      <w:r>
        <w:rPr>
          <w:bCs/>
          <w:b/>
        </w:rPr>
        <w:t xml:space="preserve">Date:</w:t>
      </w:r>
      <w:r>
        <w:t xml:space="preserve"> </w:t>
      </w:r>
      <w:r>
        <w:t xml:space="preserve">October 26, 2023</w:t>
      </w:r>
      <w:r>
        <w:br/>
      </w:r>
      <w:r>
        <w:rPr>
          <w:bCs/>
          <w:b/>
        </w:rPr>
        <w:t xml:space="preserve">Institutional Context:</w:t>
      </w:r>
      <w:r>
        <w:t xml:space="preserve"> </w:t>
      </w:r>
      <w:r>
        <w:t xml:space="preserve">Department of Gastronomy and Sociology</w:t>
      </w:r>
    </w:p>
    <w:bookmarkStart w:id="20" w:name="i.-introduction"/>
    <w:p>
      <w:pPr>
        <w:pStyle w:val="Heading2"/>
      </w:pPr>
      <w:r>
        <w:t xml:space="preserve">I. Introduction</w:t>
      </w:r>
    </w:p>
    <w:p>
      <w:pPr>
        <w:pStyle w:val="FirstParagraph"/>
      </w:pPr>
      <w:r>
        <w:t xml:space="preserve">The culinary landscape of Argentina is often defined by the ubiquity and cultural significance of its bread. However, nowhere is this tradition more potent, complex, and socially embedded than in the province and city of Córdoba. To understand the social fabric of Córdoba, one must look to the bakery window. The</w:t>
      </w:r>
      <w:r>
        <w:t xml:space="preserve"> </w:t>
      </w:r>
      <w:r>
        <w:rPr>
          <w:bCs/>
          <w:b/>
        </w:rPr>
        <w:t xml:space="preserve">Baker</w:t>
      </w:r>
      <w:r>
        <w:t xml:space="preserve"> </w:t>
      </w:r>
      <w:r>
        <w:t xml:space="preserve">in</w:t>
      </w:r>
      <w:r>
        <w:t xml:space="preserve"> </w:t>
      </w:r>
      <w:r>
        <w:rPr>
          <w:bCs/>
          <w:b/>
        </w:rPr>
        <w:t xml:space="preserve">Argentina Córdoba</w:t>
      </w:r>
      <w:r>
        <w:t xml:space="preserve"> </w:t>
      </w:r>
      <w:r>
        <w:t xml:space="preserve">is not merely a vendor of carbohydrates; he or she is an artisanal guardian of tradition, an economic stabilizer for local neighborhoods, and a symbol of European immigration adapted to the Argentine interior. This term paper explores the multifaceted role of the baker within this specific geographic and cultural context, analyzing how historical migration patterns have shaped modern baking techniques in Córdoba and how these practices sustain community cohesion.</w:t>
      </w:r>
    </w:p>
    <w:bookmarkEnd w:id="20"/>
    <w:bookmarkStart w:id="21" w:name="X721d9700c1185a68057ed80445585fd5d26be59"/>
    <w:p>
      <w:pPr>
        <w:pStyle w:val="Heading2"/>
      </w:pPr>
      <w:r>
        <w:t xml:space="preserve">II. Historical Foundations: The Immigration Wave</w:t>
      </w:r>
    </w:p>
    <w:p>
      <w:pPr>
        <w:pStyle w:val="FirstParagraph"/>
      </w:pPr>
      <w:r>
        <w:t xml:space="preserve">The roots of the modern baker in</w:t>
      </w:r>
      <w:r>
        <w:t xml:space="preserve"> </w:t>
      </w:r>
      <w:r>
        <w:rPr>
          <w:bCs/>
          <w:b/>
        </w:rPr>
        <w:t xml:space="preserve">Argentina Córdoba</w:t>
      </w:r>
      <w:r>
        <w:t xml:space="preserve"> </w:t>
      </w:r>
      <w:r>
        <w:t xml:space="preserve">can be traced back to the late 19th and early 20th centuries. During this period, Argentina experienced a massive influx of immigrants, predominantly from Italy and Spain. While Buenos Aires received the largest numbers, Córdoba, as a central hub for agriculture and emerging industry, also became a destination for these skilled tradesmen. These immigrants brought with them specific techniques for leavening, dough fermentation that differed from the indigenous traditions or earlier colonial practices.</w:t>
      </w:r>
    </w:p>
    <w:p>
      <w:pPr>
        <w:pStyle w:val="BodyText"/>
      </w:pPr>
      <w:r>
        <w:t xml:space="preserve">In Córdoba, this fusion created a distinct baking identity. Unlike the lighter breads of northern Spain or the rustic loaves of southern Italy, the baker in</w:t>
      </w:r>
      <w:r>
        <w:t xml:space="preserve"> </w:t>
      </w:r>
      <w:r>
        <w:rPr>
          <w:bCs/>
          <w:b/>
        </w:rPr>
        <w:t xml:space="preserve">Argentina Córdoba</w:t>
      </w:r>
      <w:r>
        <w:t xml:space="preserve"> </w:t>
      </w:r>
      <w:r>
        <w:t xml:space="preserve">developed a style suited to local tastes and climate. The introduction of commercial yeast and refined flours allowed for softer internal crumb structures while maintaining a crispy exterior, a preference that remains dominant in local markets today. Understanding this historical migration is crucial because it establishes the foundational skills that define the profession in the region.</w:t>
      </w:r>
    </w:p>
    <w:bookmarkEnd w:id="21"/>
    <w:bookmarkStart w:id="22" w:name="Xcd23c6503f309f625316574c4044c0191b6aee5"/>
    <w:p>
      <w:pPr>
        <w:pStyle w:val="Heading2"/>
      </w:pPr>
      <w:r>
        <w:t xml:space="preserve">III. The Cultural Significance of "El Pan Criollo"</w:t>
      </w:r>
    </w:p>
    <w:p>
      <w:pPr>
        <w:pStyle w:val="FirstParagraph"/>
      </w:pPr>
      <w:r>
        <w:t xml:space="preserve">In the daily rhythm of life in Córdoba, bread is not an accessory; it is a necessity. The term "pan criollo" refers to various types of wheat breads that have become staples on dining tables across the region. For the local population, visiting a local bakery is often compared to attending religious rituals or family gatherings in importance. This ritualistic aspect elevates the role of the baker above that of a simple merchant.</w:t>
      </w:r>
    </w:p>
    <w:p>
      <w:pPr>
        <w:pStyle w:val="BodyText"/>
      </w:pPr>
      <w:r>
        <w:t xml:space="preserve">The baker serves as a custodian of memory. Older residents in Córdoba can trace changes in political regimes, economic booms, and social shifts through variations in bread prices and types available. During times of scarcity, the resilience of the local bakery system has been tested repeatedly. Yet, despite inflationary pressures and supply chain disruptions common in</w:t>
      </w:r>
      <w:r>
        <w:t xml:space="preserve"> </w:t>
      </w:r>
      <w:r>
        <w:rPr>
          <w:bCs/>
          <w:b/>
        </w:rPr>
        <w:t xml:space="preserve">Argentina</w:t>
      </w:r>
      <w:r>
        <w:t xml:space="preserve">, bakeries remain open doors for neighborhoods. They provide a sense of normalcy and continuity that is psychologically vital for communities.</w:t>
      </w:r>
    </w:p>
    <w:bookmarkEnd w:id="22"/>
    <w:bookmarkStart w:id="23" w:name="iv.-economic-impact-and-local-commerce"/>
    <w:p>
      <w:pPr>
        <w:pStyle w:val="Heading2"/>
      </w:pPr>
      <w:r>
        <w:t xml:space="preserve">IV. Economic Impact and Local Commerce</w:t>
      </w:r>
    </w:p>
    <w:p>
      <w:pPr>
        <w:pStyle w:val="FirstParagraph"/>
      </w:pPr>
      <w:r>
        <w:t xml:space="preserve">The economic contribution of the baker in</w:t>
      </w:r>
      <w:r>
        <w:t xml:space="preserve"> </w:t>
      </w:r>
      <w:r>
        <w:rPr>
          <w:bCs/>
          <w:b/>
        </w:rPr>
        <w:t xml:space="preserve">Argentina Córdoba</w:t>
      </w:r>
      <w:r>
        <w:t xml:space="preserve"> </w:t>
      </w:r>
      <w:r>
        <w:t xml:space="preserve">extends beyond direct sales. Bakeries are often anchor tenants in residential and commercial strips, driving foot traffic to other local businesses such as dairy stores, butchers, and cafes. In many neighborhoods throughout Córdoba capital and surrounding towns like Villa María or Río Cuarto, the bakery operates as a community hub where news is exchanged and social bonds are reinforced.</w:t>
      </w:r>
    </w:p>
    <w:p>
      <w:pPr>
        <w:pStyle w:val="BodyText"/>
      </w:pPr>
      <w:r>
        <w:t xml:space="preserve">Furthermore, the production of bread requires significant local employment. The trade supports not only bakers but also flour millers, transport drivers, oven technicians, and packaging suppliers. In a regional economy that relies heavily on agriculture and services, the baking industry provides stable blue-collar employment opportunities. However, it faces challenges related to energy costs and raw material prices. Recent studies indicate that small-to-medium-sized bakeries in Córdoba are adapting by sourcing local ingredients where possible to mitigate costs while supporting regional farmers.</w:t>
      </w:r>
    </w:p>
    <w:bookmarkEnd w:id="23"/>
    <w:bookmarkStart w:id="24" w:name="v.-modern-challenges-and-adaptation"/>
    <w:p>
      <w:pPr>
        <w:pStyle w:val="Heading2"/>
      </w:pPr>
      <w:r>
        <w:t xml:space="preserve">V. Modern Challenges and Adaptation</w:t>
      </w:r>
    </w:p>
    <w:p>
      <w:pPr>
        <w:pStyle w:val="FirstParagraph"/>
      </w:pPr>
      <w:r>
        <w:t xml:space="preserve">Despite its deep roots, the profession of the baker in</w:t>
      </w:r>
      <w:r>
        <w:t xml:space="preserve"> </w:t>
      </w:r>
      <w:r>
        <w:rPr>
          <w:bCs/>
          <w:b/>
        </w:rPr>
        <w:t xml:space="preserve">Argentina Córdoba</w:t>
      </w:r>
      <w:r>
        <w:t xml:space="preserve"> </w:t>
      </w:r>
      <w:r>
        <w:t xml:space="preserve">faces modern challenges. The rise of industrialized food production and large supermarket chains has pressured traditional artisanal bakeries. Consumers often opt for cheaper, mass-produced options due to economic constraints. In response, many bakers in Córdoba have begun to rebrand their operations, emphasizing quality, organic ingredients, and heritage recipes to compete with industrial alternatives.</w:t>
      </w:r>
    </w:p>
    <w:p>
      <w:pPr>
        <w:pStyle w:val="BodyText"/>
      </w:pPr>
      <w:r>
        <w:t xml:space="preserve">There is also a growing trend toward diversification. Many bakeries now offer gluten-free options or incorporate international flavors (such as sourdough variations) while still maintaining their core Argentine staples like pan de agua or facturas (sweet pastries). This adaptation demonstrates the versatility of the local baking profession. The modern baker in</w:t>
      </w:r>
      <w:r>
        <w:t xml:space="preserve"> </w:t>
      </w:r>
      <w:r>
        <w:rPr>
          <w:bCs/>
          <w:b/>
        </w:rPr>
        <w:t xml:space="preserve">Argentina Córdoba</w:t>
      </w:r>
      <w:r>
        <w:t xml:space="preserve"> </w:t>
      </w:r>
      <w:r>
        <w:t xml:space="preserve">is increasingly expected to be a marketer and a innovator, not just a cook.</w:t>
      </w:r>
    </w:p>
    <w:bookmarkEnd w:id="24"/>
    <w:bookmarkStart w:id="25" w:name="vi.-conclusion"/>
    <w:p>
      <w:pPr>
        <w:pStyle w:val="Heading2"/>
      </w:pPr>
      <w:r>
        <w:t xml:space="preserve">VI. Conclusion</w:t>
      </w:r>
    </w:p>
    <w:p>
      <w:pPr>
        <w:pStyle w:val="FirstParagraph"/>
      </w:pPr>
      <w:r>
        <w:t xml:space="preserve">In conclusion, the baker in</w:t>
      </w:r>
      <w:r>
        <w:t xml:space="preserve"> </w:t>
      </w:r>
      <w:r>
        <w:rPr>
          <w:bCs/>
          <w:b/>
        </w:rPr>
        <w:t xml:space="preserve">Argentina Córdoba</w:t>
      </w:r>
      <w:r>
        <w:t xml:space="preserve"> </w:t>
      </w:r>
      <w:r>
        <w:t xml:space="preserve">occupies a unique position at the intersection of history, culture, and economics. Far more than purveyors of foodstuffs they are essential figures in the social infrastructure of their communities. Their work preserves centuries-old techniques adapted to local tastes and sustains livelihoods across various supply chain levels.</w:t>
      </w:r>
    </w:p>
    <w:p>
      <w:pPr>
        <w:pStyle w:val="BodyText"/>
      </w:pPr>
      <w:r>
        <w:t xml:space="preserve">As Córdoba continues to evolve economically and demographically, the resilience of its baking tradition offers a fascinating case study in how culinary practices adapt to changing environments. Future research should focus on the digital transformation of these businesses and their role in sustainable urban development. Ultimately, understanding the baker is key to understanding the heartbeat of Córdoba itself.</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Baker in Argentina Córdoba</dc:title>
  <dc:creator/>
  <dc:language>en</dc:language>
  <cp:keywords/>
  <dcterms:created xsi:type="dcterms:W3CDTF">2026-07-30T01:25:33Z</dcterms:created>
  <dcterms:modified xsi:type="dcterms:W3CDTF">2026-07-30T01:25:33Z</dcterms:modified>
</cp:coreProperties>
</file>

<file path=docProps/custom.xml><?xml version="1.0" encoding="utf-8"?>
<Properties xmlns="http://schemas.openxmlformats.org/officeDocument/2006/custom-properties" xmlns:vt="http://schemas.openxmlformats.org/officeDocument/2006/docPropsVTypes"/>
</file>