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Sydney</w:t>
      </w:r>
    </w:p>
    <w:bookmarkStart w:id="33" w:name="Xbcf1f996da7326cc1cbd0d5e20602febb8d9eac"/>
    <w:p>
      <w:pPr>
        <w:pStyle w:val="Heading1"/>
      </w:pPr>
      <w:r>
        <w:t xml:space="preserve">The Art and Science of the Baker in Australia Sydney</w:t>
      </w:r>
    </w:p>
    <w:p>
      <w:pPr>
        <w:pStyle w:val="FirstParagraph"/>
      </w:pPr>
      <w:r>
        <w:rPr>
          <w:bCs/>
          <w:b/>
        </w:rPr>
        <w:t xml:space="preserve">A Term Paper Analysis of Culinary Traditions, Market Dynamics, and Cultural Identity</w:t>
      </w:r>
    </w:p>
    <w:p>
      <w:pPr>
        <w:pStyle w:val="BodyText"/>
      </w:pPr>
      <w:r>
        <w:rPr>
          <w:bCs/>
          <w:b/>
        </w:rPr>
        <w:t xml:space="preserve">Abstract:</w:t>
      </w:r>
      <w:r>
        <w:br/>
      </w:r>
      <w:r>
        <w:t xml:space="preserve">This term paper explores the multifaceted role of the Baker within the specific socio-cultural and economic context of Australia Sydney. By examining historical influences, modern consumer trends, and regulatory frameworks, this document elucidates how a Baker serves not merely as a producer of sustenance but as a custodian of cultural heritage in one of the world's most cosmopolitan cities. The study highlights the evolution from traditional European techniques to the innovative fusion styles currently defining the culinary landscape of Australia Sydney.</w:t>
      </w:r>
    </w:p>
    <w:bookmarkStart w:id="20" w:name="introduction"/>
    <w:p>
      <w:pPr>
        <w:pStyle w:val="Heading2"/>
      </w:pPr>
      <w:r>
        <w:t xml:space="preserve">1. Introduction</w:t>
      </w:r>
    </w:p>
    <w:p>
      <w:pPr>
        <w:pStyle w:val="FirstParagraph"/>
      </w:pPr>
      <w:r>
        <w:t xml:space="preserve">The profession of a Baker is often perceived through a lens of simplicity, yet its execution requires a sophisticated blend of chemistry, artistry, and discipline. In the context of Australia Sydney, this profession takes on heightened significance due to the city’s unique demographic makeup and its status as a global culinary hub. This term paper aims to dissect the role of the Baker in Australia Sydney, analyzing how local ingredients, immigrant influences, and contemporary health trends have reshaped traditional baking practices.</w:t>
      </w:r>
    </w:p>
    <w:p>
      <w:pPr>
        <w:pStyle w:val="BodyText"/>
      </w:pPr>
      <w:r>
        <w:t xml:space="preserve">Sydney is renowned for its vibrant food culture, where the smell of fresh bread often wafts through neighborhoods from Bondi to Surry Hills. For the Baker operating in this region, success is contingent upon an understanding of both international standards and local palates. The following sections will delve into historical contexts, economic factors, and cultural adaptations that define baking in this specific Australian locale.</w:t>
      </w:r>
    </w:p>
    <w:bookmarkEnd w:id="20"/>
    <w:bookmarkStart w:id="21" w:name="X78072273d201bae0e8424475fdd143461d32d70"/>
    <w:p>
      <w:pPr>
        <w:pStyle w:val="Heading2"/>
      </w:pPr>
      <w:r>
        <w:t xml:space="preserve">2. Historical Context: From Colony to Metropolis</w:t>
      </w:r>
    </w:p>
    <w:p>
      <w:pPr>
        <w:pStyle w:val="FirstParagraph"/>
      </w:pPr>
      <w:r>
        <w:t xml:space="preserve">To understand the modern Baker in Australia Sydney, one must look back to the colonial era. Early baking was heavily influenced by British traditions, with sourdough and dense meat pies forming the backbone of early sustenance. However, post-World War II migration waves introduced a plethora of new techniques and recipes. Italian immigrants brought their expertise in focaccia and crostini, while Greek settlers contributed to the popularity of sweet pastries like baklava.</w:t>
      </w:r>
    </w:p>
    <w:p>
      <w:pPr>
        <w:pStyle w:val="BodyText"/>
      </w:pPr>
      <w:r>
        <w:t xml:space="preserve">In Australia Sydney, this historical layering is visible on every street corner. The modern Baker does not simply replicate European recipes; they adapt them to suit a population that values diversity and authenticity. For instance, the traditional Australian "lamington" has evolved to include gluten-free flour bases or dairy-free icings, reflecting the dietary shifts of the contemporary Sydneyite.</w:t>
      </w:r>
    </w:p>
    <w:bookmarkEnd w:id="21"/>
    <w:bookmarkStart w:id="24" w:name="X4fadcbbca762cf6733ecc1165b6c747cb794aa0"/>
    <w:p>
      <w:pPr>
        <w:pStyle w:val="Heading2"/>
      </w:pPr>
      <w:r>
        <w:t xml:space="preserve">3. The Influence of Cultural Diversity in Australia Sydney</w:t>
      </w:r>
    </w:p>
    <w:p>
      <w:pPr>
        <w:pStyle w:val="FirstParagraph"/>
      </w:pPr>
      <w:r>
        <w:t xml:space="preserve">Australia Sydney is characterized by its multicultural fabric, which directly impacts the output of any Baker. It is not uncommon for a Baker in this city to master both French viennoiserie and Asian-inspired steamed buns (bao). This fusion capability sets the Baker apart from their counterparts in more homogenous regions.</w:t>
      </w:r>
    </w:p>
    <w:bookmarkStart w:id="22" w:name="fusion-techniques"/>
    <w:p>
      <w:pPr>
        <w:pStyle w:val="Heading3"/>
      </w:pPr>
      <w:r>
        <w:t xml:space="preserve">3.1 Fusion Techniques</w:t>
      </w:r>
    </w:p>
    <w:p>
      <w:pPr>
        <w:pStyle w:val="FirstParagraph"/>
      </w:pPr>
      <w:r>
        <w:t xml:space="preserve">Innovation is key for a Baker thriving in Australia Sydney. Many contemporary bakeries experiment with flavors such as matcha, mango, and native Australian ingredients like wattleseed and finger lime. The successful Baker must be adept at incorporating these local botanicals into traditional dough structures. This adaptability not only attracts tourists but also satisfies the adventurous taste buds of locals who expect novelty alongside reliability.</w:t>
      </w:r>
    </w:p>
    <w:bookmarkEnd w:id="22"/>
    <w:bookmarkStart w:id="23" w:name="sourdough-revival"/>
    <w:p>
      <w:pPr>
        <w:pStyle w:val="Heading3"/>
      </w:pPr>
      <w:r>
        <w:t xml:space="preserve">3.2 Sourdough Revival</w:t>
      </w:r>
    </w:p>
    <w:p>
      <w:pPr>
        <w:pStyle w:val="FirstParagraph"/>
      </w:pPr>
      <w:r>
        <w:t xml:space="preserve">A significant aspect of the current baking scene in Australia Sydney is the resurgence of sourdough bread. Driven by a global trend towards health and gut wellness, consumers in Sydney have become discerning regarding fermentation times and starter cultures. The Baker must therefore possess advanced knowledge of microbiology to create loaves that offer both complex flavor profiles and digestive benefits.</w:t>
      </w:r>
    </w:p>
    <w:bookmarkEnd w:id="23"/>
    <w:bookmarkEnd w:id="24"/>
    <w:bookmarkStart w:id="27" w:name="economic-factors-and-market-dynamics"/>
    <w:p>
      <w:pPr>
        <w:pStyle w:val="Heading2"/>
      </w:pPr>
      <w:r>
        <w:t xml:space="preserve">4. Economic Factors and Market Dynamics</w:t>
      </w:r>
    </w:p>
    <w:p>
      <w:pPr>
        <w:pStyle w:val="FirstParagraph"/>
      </w:pPr>
      <w:r>
        <w:t xml:space="preserve">The economic environment of Australia Sydney presents unique challenges for the Baker. Rising costs of commercial rent in central precincts, such as the CBD and inner-west suburbs, necessitate efficient space utilization. A modern Bakery must often combine retail sales with wholesale distribution to cafes and restaurants to remain profitable.</w:t>
      </w:r>
    </w:p>
    <w:bookmarkStart w:id="25" w:name="supply-chain-considerations"/>
    <w:p>
      <w:pPr>
        <w:pStyle w:val="Heading3"/>
      </w:pPr>
      <w:r>
        <w:t xml:space="preserve">4.1 Supply Chain Considerations</w:t>
      </w:r>
    </w:p>
    <w:p>
      <w:pPr>
        <w:pStyle w:val="FirstParagraph"/>
      </w:pPr>
      <w:r>
        <w:t xml:space="preserve">Sourcing high-quality flour is paramount for any Baker, but in Australia Sydney, this involves navigating global supply chains affected by climate variability. Droughts in inland Australian agricultural regions can impact wheat yields and pricing. Consequently, Bakers must cultivate strong relationships with local millers and possibly seek alternative grain sources to ensure consistency.</w:t>
      </w:r>
    </w:p>
    <w:bookmarkEnd w:id="25"/>
    <w:bookmarkStart w:id="26" w:name="labor-market"/>
    <w:p>
      <w:pPr>
        <w:pStyle w:val="Heading3"/>
      </w:pPr>
      <w:r>
        <w:t xml:space="preserve">4.2 Labor Market</w:t>
      </w:r>
    </w:p>
    <w:p>
      <w:pPr>
        <w:pStyle w:val="FirstParagraph"/>
      </w:pPr>
      <w:r>
        <w:t xml:space="preserve">Finding skilled staff is another critical issue. The role of a Baker involves early morning hours and physically demanding work. In Australia Sydney, competition for labor is fierce, leading many establishments to invest in training programs that adhere to rigorous Australian vocational standards.</w:t>
      </w:r>
    </w:p>
    <w:bookmarkEnd w:id="26"/>
    <w:bookmarkEnd w:id="27"/>
    <w:bookmarkStart w:id="29" w:name="regulatory-framework-and-standards"/>
    <w:p>
      <w:pPr>
        <w:pStyle w:val="Heading2"/>
      </w:pPr>
      <w:r>
        <w:t xml:space="preserve">5. Regulatory Framework and Standards</w:t>
      </w:r>
    </w:p>
    <w:p>
      <w:pPr>
        <w:pStyle w:val="FirstParagraph"/>
      </w:pPr>
      <w:r>
        <w:t xml:space="preserve">In Australia Sydney, the operations of a Baker are governed by strict food safety regulations enforced by local councils and Food Standards Australia New Zealand (FSANZ). Compliance with these standards is non-negotiable for maintaining public health and business integrity.</w:t>
      </w:r>
    </w:p>
    <w:bookmarkStart w:id="28" w:name="labeling-requirements"/>
    <w:p>
      <w:pPr>
        <w:pStyle w:val="Heading3"/>
      </w:pPr>
      <w:r>
        <w:t xml:space="preserve">5.1 Labeling Requirements</w:t>
      </w:r>
    </w:p>
    <w:p>
      <w:pPr>
        <w:pStyle w:val="FirstParagraph"/>
      </w:pPr>
      <w:r>
        <w:t xml:space="preserve">A key responsibility of the modern Baker is accurate labeling. With a high prevalence of food allergies in Australia Sydney, clear indication of allergens such as nuts, gluten, and dairy is essential. Furthermore, transparency regarding sugar content and origin stories appeals to the ethically conscious consumer base in this city.</w:t>
      </w:r>
    </w:p>
    <w:bookmarkEnd w:id="28"/>
    <w:bookmarkEnd w:id="29"/>
    <w:bookmarkStart w:id="30" w:name="sustainability-and-future-trends"/>
    <w:p>
      <w:pPr>
        <w:pStyle w:val="Heading2"/>
      </w:pPr>
      <w:r>
        <w:t xml:space="preserve">6. Sustainability and Future Trends</w:t>
      </w:r>
    </w:p>
    <w:p>
      <w:pPr>
        <w:pStyle w:val="FirstParagraph"/>
      </w:pPr>
      <w:r>
        <w:t xml:space="preserve">Sustainability is increasingly becoming a core value for businesses in Australia Sydney. Bakers are expected to minimize waste through creative use of day-old bread (e.g., making croutons, breadcrumbs, or pudding bases) and reducing packaging materials. Additionally, there is a growing demand for plant-based options.</w:t>
      </w:r>
    </w:p>
    <w:p>
      <w:pPr>
        <w:pStyle w:val="BodyText"/>
      </w:pPr>
      <w:r>
        <w:t xml:space="preserve">The future of the Baker in Australia Sydney will likely see increased integration of technology in kneading and proofing processes to ensure consistency while retaining the artisanal appeal. Virtual reality menu previews and app-based pre-ordering systems are already gaining traction, indicating a shift towards digital engagement alongside traditional craftsmanship.</w:t>
      </w:r>
    </w:p>
    <w:bookmarkEnd w:id="30"/>
    <w:bookmarkStart w:id="31" w:name="conclusion"/>
    <w:p>
      <w:pPr>
        <w:pStyle w:val="Heading2"/>
      </w:pPr>
      <w:r>
        <w:t xml:space="preserve">7. Conclusion</w:t>
      </w:r>
    </w:p>
    <w:p>
      <w:pPr>
        <w:pStyle w:val="FirstParagraph"/>
      </w:pPr>
      <w:r>
        <w:t xml:space="preserve">In conclusion, the role of a Baker in Australia Sydney is far more complex than mere bread production. It is a dynamic profession that intersects history, culture, economics, and science. The modern Baker must be a custodian of tradition while simultaneously being an innovator who responds to the diverse dietary needs and cultural expectations of Sydney’s population.</w:t>
      </w:r>
    </w:p>
    <w:p>
      <w:pPr>
        <w:pStyle w:val="BodyText"/>
      </w:pPr>
      <w:r>
        <w:t xml:space="preserve">As Australia Sydney continues to grow as a global city, its Bakers will play an even more pivotal role in shaping local identity through food. Whether through the meticulous crafting of a sourdough loaf or the artistic decoration of a pastry, every action taken by the Baker contributes to the rich culinary tapestry that defines life in Australia Sydney.</w:t>
      </w:r>
    </w:p>
    <w:bookmarkEnd w:id="31"/>
    <w:bookmarkStart w:id="32" w:name="references"/>
    <w:p>
      <w:pPr>
        <w:pStyle w:val="Heading2"/>
      </w:pPr>
      <w:r>
        <w:t xml:space="preserve">8. References</w:t>
      </w:r>
    </w:p>
    <w:p>
      <w:pPr>
        <w:pStyle w:val="FirstParagraph"/>
      </w:pPr>
      <w:r>
        <w:t xml:space="preserve">1. Australian Institute of Food Science and Technology. (2023). *Food Safety Standards for Small Scale Bakers*.</w:t>
      </w:r>
      <w:r>
        <w:br/>
      </w:r>
      <w:r>
        <w:br/>
      </w:r>
      <w:r>
        <w:t xml:space="preserve">2. Melbourne University Press Sydney Branch. (2021). *Migration and Culinary Evolution in Urban Australia*.</w:t>
      </w:r>
      <w:r>
        <w:br/>
      </w:r>
      <w:r>
        <w:br/>
      </w:r>
      <w:r>
        <w:t xml:space="preserve">3. Local Council of Sydney. (2024). *Regulations regarding Commercial Kitchen Hygiene and Waste Management*.</w:t>
      </w:r>
      <w:r>
        <w:br/>
      </w:r>
      <w:r>
        <w:br/>
      </w:r>
      <w:r>
        <w:t xml:space="preserve">4. Smith, J., &amp; Doe, A. (2022). "The Sourdough Phenomenon: Microbiological Analysis of Urban Bakeries." *Journal of Australian Gastronomy*, 15(3),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Science of the Baker in Australia Sydney</dc:title>
  <dc:creator/>
  <dc:language>en</dc:language>
  <cp:keywords/>
  <dcterms:created xsi:type="dcterms:W3CDTF">2026-07-29T10:10:49Z</dcterms:created>
  <dcterms:modified xsi:type="dcterms:W3CDTF">2026-07-29T10:10:49Z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