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Economics</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Brazil</w:t>
      </w:r>
      <w:r>
        <w:t xml:space="preserve"> </w:t>
      </w:r>
      <w:r>
        <w:t xml:space="preserve">Brasília:</w:t>
      </w:r>
      <w:r>
        <w:t xml:space="preserve"> </w:t>
      </w:r>
      <w:r>
        <w:t xml:space="preserve">A</w:t>
      </w:r>
      <w:r>
        <w:t xml:space="preserve"> </w:t>
      </w:r>
      <w:r>
        <w:t xml:space="preserve">Term</w:t>
      </w:r>
      <w:r>
        <w:t xml:space="preserve"> </w:t>
      </w:r>
      <w:r>
        <w:t xml:space="preserve">Paper</w:t>
      </w:r>
    </w:p>
    <w:bookmarkStart w:id="34" w:name="X4a9341d417d84099e68bd9b54c633302c5066f1"/>
    <w:p>
      <w:pPr>
        <w:pStyle w:val="Heading1"/>
      </w:pPr>
      <w:r>
        <w:t xml:space="preserve">The Art and Economics of the Baker in Brazil Brasília: A Term Paper</w:t>
      </w:r>
    </w:p>
    <w:p>
      <w:pPr>
        <w:pStyle w:val="FirstParagraph"/>
      </w:pPr>
      <w:r>
        <w:rPr>
          <w:bCs/>
          <w:b/>
        </w:rPr>
        <w:t xml:space="preserve">Author:</w:t>
      </w:r>
      <w:r>
        <w:t xml:space="preserve"> </w:t>
      </w:r>
      <w:r>
        <w:t xml:space="preserve">[Student Name]</w:t>
      </w:r>
      <w:r>
        <w:br/>
      </w:r>
      <w:r>
        <w:rPr>
          <w:bCs/>
          <w:b/>
        </w:rPr>
        <w:t xml:space="preserve">Date:</w:t>
      </w:r>
      <w:r>
        <w:t xml:space="preserve"> </w:t>
      </w:r>
      <w:r>
        <w:t xml:space="preserve">October 26, 2023</w:t>
      </w:r>
      <w:r>
        <w:br/>
      </w:r>
    </w:p>
    <w:p>
      <w:pPr>
        <w:pStyle w:val="BodyText"/>
      </w:pPr>
      <w:r>
        <w:t xml:space="preserve">Course: Culinary Arts and Urban Sociology</w:t>
      </w:r>
    </w:p>
    <w:bookmarkStart w:id="20" w:name="abstract"/>
    <w:p>
      <w:pPr>
        <w:pStyle w:val="Heading3"/>
      </w:pPr>
      <w:r>
        <w:t xml:space="preserve">Abstract</w:t>
      </w:r>
    </w:p>
    <w:p>
      <w:pPr>
        <w:pStyle w:val="FirstParagraph"/>
      </w:pPr>
      <w:r>
        <w:t xml:space="preserve">This term paper explores the multifaceted role of the baker within the unique urban landscape of Brazil Brasília. By examining historical influences, cultural integration, and modern economic trends, this document highlights how the Baker serves not merely as a producer of food but as a custodian of tradition and community in one of Latin America’s most planned cities. The study argues that understanding the Baker in Brazil Brasília is essential to grasping the social fabric and evolving gastronomic identity of Brazil's capital.</w:t>
      </w:r>
    </w:p>
    <w:bookmarkEnd w:id="20"/>
    <w:bookmarkStart w:id="21" w:name="introduction"/>
    <w:p>
      <w:pPr>
        <w:pStyle w:val="Heading2"/>
      </w:pPr>
      <w:r>
        <w:t xml:space="preserve">1. Introduction</w:t>
      </w:r>
    </w:p>
    <w:p>
      <w:pPr>
        <w:pStyle w:val="FirstParagraph"/>
      </w:pPr>
      <w:r>
        <w:t xml:space="preserve">Brazil Brasília stands as a monumental achievement in modernist architecture and urban planning, inaugurated in 1960. Unlike other Brazilian cities that evolved organically over centuries, Brasília was designed from scratch to serve as the nation’s political center. However, beneath its concrete curves lies a vibrant social reality driven by daily routines and local commerce. Among the most vital figures in this ecosystem is the Baker. The term "Baker" here refers not only to the artisanal craftsperson but also to the small-scale entrepreneur who anchors neighborhood associations, or</w:t>
      </w:r>
      <w:r>
        <w:t xml:space="preserve"> </w:t>
      </w:r>
      <w:r>
        <w:rPr>
          <w:iCs/>
          <w:i/>
        </w:rPr>
        <w:t xml:space="preserve">quadras</w:t>
      </w:r>
      <w:r>
        <w:t xml:space="preserve">, providing sustenance and social cohesion.</w:t>
      </w:r>
    </w:p>
    <w:p>
      <w:pPr>
        <w:pStyle w:val="BodyText"/>
      </w:pPr>
      <w:r>
        <w:t xml:space="preserve">This paper aims to analyze how the profession of baking has adapted to the specific constraints and opportunities presented by Brazil Brasília. It will delve into the historical introduction of diverse bread cultures, the economic significance of local bakeries (</w:t>
      </w:r>
      <w:r>
        <w:rPr>
          <w:iCs/>
          <w:i/>
        </w:rPr>
        <w:t xml:space="preserve">padarias</w:t>
      </w:r>
      <w:r>
        <w:t xml:space="preserve">), and the contemporary challenges faced by modern bakers in preserving quality amidst industrialization.</w:t>
      </w:r>
    </w:p>
    <w:bookmarkEnd w:id="21"/>
    <w:bookmarkStart w:id="22" w:name="Xc8e7e57a01e96fed88302d692c82f8a88ea527a"/>
    <w:p>
      <w:pPr>
        <w:pStyle w:val="Heading2"/>
      </w:pPr>
      <w:r>
        <w:t xml:space="preserve">2. Historical Context: The Arrival of Bread Culture in Brasília</w:t>
      </w:r>
    </w:p>
    <w:p>
      <w:pPr>
        <w:pStyle w:val="FirstParagraph"/>
      </w:pPr>
      <w:r>
        <w:t xml:space="preserve">The history of the Baker in Brazil Brasília is deeply tied to the migration patterns associated with its construction. When President Juscelino Kubitschek initiated the project to move the capital from Rio de Janeiro, thousands of workers flooded into the Central-West region. These migrants came from all over Brazil—particularly from Bahia, Minas Gerais, and São Paulo—and each group brought their own culinary traditions.</w:t>
      </w:r>
    </w:p>
    <w:p>
      <w:pPr>
        <w:pStyle w:val="BodyText"/>
      </w:pPr>
      <w:r>
        <w:t xml:space="preserve">In these early days, the Baker was a pioneer figure. The</w:t>
      </w:r>
      <w:r>
        <w:t xml:space="preserve"> </w:t>
      </w:r>
      <w:r>
        <w:rPr>
          <w:iCs/>
          <w:i/>
        </w:rPr>
        <w:t xml:space="preserve">padaria</w:t>
      </w:r>
      <w:r>
        <w:t xml:space="preserve"> </w:t>
      </w:r>
      <w:r>
        <w:t xml:space="preserve">(bakery) became one of the first establishments to open in new sectors as they were built. For many residents arriving from rural areas or different climatic zones, access to fresh bread and pastries provided a sense of normalcy and connection to their home regions. The Baker thus played a crucial role in the psychological integration of the capital, transforming cold concrete into welcoming communities through the aroma of rising dough.</w:t>
      </w:r>
    </w:p>
    <w:bookmarkEnd w:id="22"/>
    <w:bookmarkStart w:id="25" w:name="X4406e212e937752619026c734c7381bb7a12e69"/>
    <w:p>
      <w:pPr>
        <w:pStyle w:val="Heading2"/>
      </w:pPr>
      <w:r>
        <w:t xml:space="preserve">3. Cultural Integration: The Diversity of Brazilian Bread</w:t>
      </w:r>
    </w:p>
    <w:p>
      <w:pPr>
        <w:pStyle w:val="FirstParagraph"/>
      </w:pPr>
      <w:r>
        <w:t xml:space="preserve">To understand the modern Baker in Brazil Brasília, one must recognize that Brazilian bread culture is not monolithic. It is a fusion of indigenous ingredients, Portuguese techniques, and regional variations. In Brasília specifically, this diversity is pronounced due to the city’s status as a melting pot for civil servants from across the nation.</w:t>
      </w:r>
    </w:p>
    <w:bookmarkStart w:id="23" w:name="Xa8c7129f2968ede8a2abb9ce1097dde96a2e2a6"/>
    <w:p>
      <w:pPr>
        <w:pStyle w:val="Heading3"/>
      </w:pPr>
      <w:r>
        <w:t xml:space="preserve">3.1 The Influence of Northern and Northeastern Cuisines</w:t>
      </w:r>
    </w:p>
    <w:p>
      <w:pPr>
        <w:pStyle w:val="FirstParagraph"/>
      </w:pPr>
      <w:r>
        <w:t xml:space="preserve">Migrants from Northeastern Brazil introduced ingredients like cassava flour (</w:t>
      </w:r>
      <w:r>
        <w:rPr>
          <w:iCs/>
          <w:i/>
        </w:rPr>
        <w:t xml:space="preserve">farinha</w:t>
      </w:r>
      <w:r>
        <w:t xml:space="preserve">) and unique sweet pastries that differ significantly from the traditional French-inspired croissants found in Europe. A skilled Baker in Brazil Brasília must master these variations to serve a diverse clientele. The success of many local bakeries depends on their ability to offer both the standard white bread (</w:t>
      </w:r>
      <w:r>
        <w:rPr>
          <w:iCs/>
          <w:i/>
        </w:rPr>
        <w:t xml:space="preserve">pão francês</w:t>
      </w:r>
      <w:r>
        <w:t xml:space="preserve">) and regional specialties such as</w:t>
      </w:r>
      <w:r>
        <w:t xml:space="preserve"> </w:t>
      </w:r>
      <w:r>
        <w:rPr>
          <w:iCs/>
          <w:i/>
        </w:rPr>
        <w:t xml:space="preserve">beijinho</w:t>
      </w:r>
      <w:r>
        <w:t xml:space="preserve"> </w:t>
      </w:r>
      <w:r>
        <w:t xml:space="preserve">or coconut cookies, which are staples in social gatherings.</w:t>
      </w:r>
    </w:p>
    <w:bookmarkEnd w:id="23"/>
    <w:bookmarkStart w:id="24" w:name="the-impact-of-international-migration"/>
    <w:p>
      <w:pPr>
        <w:pStyle w:val="Heading3"/>
      </w:pPr>
      <w:r>
        <w:t xml:space="preserve">3.2 The Impact of International Migration</w:t>
      </w:r>
    </w:p>
    <w:p>
      <w:pPr>
        <w:pStyle w:val="FirstParagraph"/>
      </w:pPr>
      <w:r>
        <w:t xml:space="preserve">In recent decades, Brazil Brasília has also seen an influx of immigrants from Lebanon, Japan, and Europe. This demographic shift has introduced new baking techniques and flavors to the city. Consequently, the modern Baker is often required to be adaptable, integrating gluten-free options or sourdough techniques alongside traditional recipes. This evolution reflects a broader trend in urban centers where global gastronomy influences local practices.</w:t>
      </w:r>
    </w:p>
    <w:bookmarkEnd w:id="24"/>
    <w:bookmarkEnd w:id="25"/>
    <w:bookmarkStart w:id="28" w:name="economic-significance-of-local-bakeries"/>
    <w:p>
      <w:pPr>
        <w:pStyle w:val="Heading2"/>
      </w:pPr>
      <w:r>
        <w:t xml:space="preserve">4. Economic Significance of Local Bakeries</w:t>
      </w:r>
    </w:p>
    <w:p>
      <w:pPr>
        <w:pStyle w:val="FirstParagraph"/>
      </w:pPr>
      <w:r>
        <w:t xml:space="preserve">The economic role of the Baker in Brazil Brasília extends beyond simple retail sales. Local bakeries function as informal community hubs and micro-economic engines. In a city characterized by large distances between residential sectors and commercial centers, neighborhood bakeries provide essential convenience.</w:t>
      </w:r>
    </w:p>
    <w:bookmarkStart w:id="26" w:name="employment-and-small-business-dynamics"/>
    <w:p>
      <w:pPr>
        <w:pStyle w:val="Heading3"/>
      </w:pPr>
      <w:r>
        <w:t xml:space="preserve">4.1 Employment and Small Business Dynamics</w:t>
      </w:r>
    </w:p>
    <w:p>
      <w:pPr>
        <w:pStyle w:val="FirstParagraph"/>
      </w:pPr>
      <w:r>
        <w:t xml:space="preserve">The bakery sector in Brazil Brasília supports a significant number of jobs, ranging from apprentice bakers to sales staff. For many local entrepreneurs, starting a bakery is a viable path to economic stability. However, the business faces unique challenges in the capital’s planned layout. Rent prices near high-traffic areas can be prohibitive, forcing many small Bakers to operate in residential</w:t>
      </w:r>
      <w:r>
        <w:t xml:space="preserve"> </w:t>
      </w:r>
      <w:r>
        <w:rPr>
          <w:iCs/>
          <w:i/>
        </w:rPr>
        <w:t xml:space="preserve">quadras</w:t>
      </w:r>
      <w:r>
        <w:t xml:space="preserve">, relying on loyal customer bases rather than foot traffic from tourists.</w:t>
      </w:r>
    </w:p>
    <w:bookmarkEnd w:id="26"/>
    <w:bookmarkStart w:id="27" w:name="supply-chain-and-local-agriculture"/>
    <w:p>
      <w:pPr>
        <w:pStyle w:val="Heading3"/>
      </w:pPr>
      <w:r>
        <w:t xml:space="preserve">4.2 Supply Chain and Local Agriculture</w:t>
      </w:r>
    </w:p>
    <w:p>
      <w:pPr>
        <w:pStyle w:val="FirstParagraph"/>
      </w:pPr>
      <w:r>
        <w:t xml:space="preserve">The agricultural hub of the Central-West region, which surrounds Brazil Brasília, offers Bakers access to high-quality wheat and dairy products. This geographical advantage allows local Bakers to source ingredients more sustainably than those in other parts of the country. However, fluctuations in global grain prices still pose a threat to profit margins, requiring Bakers to constantly balance cost management with quality assurance.</w:t>
      </w:r>
    </w:p>
    <w:bookmarkEnd w:id="27"/>
    <w:bookmarkEnd w:id="28"/>
    <w:bookmarkStart w:id="31" w:name="contemporary-challenges-and-innovations"/>
    <w:p>
      <w:pPr>
        <w:pStyle w:val="Heading2"/>
      </w:pPr>
      <w:r>
        <w:t xml:space="preserve">5. Contemporary Challenges and Innovations</w:t>
      </w:r>
    </w:p>
    <w:p>
      <w:pPr>
        <w:pStyle w:val="FirstParagraph"/>
      </w:pPr>
      <w:r>
        <w:t xml:space="preserve">In the 21st century, the Baker in Brazil Brasília faces intensifying competition from large industrial chains and international coffee shop franchises. These entities often have economies of scale that small independent Bakers cannot match. In response, many artisans are turning to specialization and branding.</w:t>
      </w:r>
    </w:p>
    <w:bookmarkStart w:id="29" w:name="the-artisanal-revival"/>
    <w:p>
      <w:pPr>
        <w:pStyle w:val="Heading3"/>
      </w:pPr>
      <w:r>
        <w:t xml:space="preserve">5.1 The Artisanal Revival</w:t>
      </w:r>
    </w:p>
    <w:p>
      <w:pPr>
        <w:pStyle w:val="FirstParagraph"/>
      </w:pPr>
      <w:r>
        <w:t xml:space="preserve">A growing segment of the population in Brazil Brasília seeks artisanal products, driving a renaissance in traditional baking methods. Bakers are increasingly focusing on organic ingredients, slow-fermentation processes, and heritage grains. This shift not only differentiates them from large corporations but also appeals to health-conscious consumers who value transparency in their food sources.</w:t>
      </w:r>
    </w:p>
    <w:bookmarkEnd w:id="29"/>
    <w:bookmarkStart w:id="30" w:name="digital-presence-and-delivery-services"/>
    <w:p>
      <w:pPr>
        <w:pStyle w:val="Heading3"/>
      </w:pPr>
      <w:r>
        <w:t xml:space="preserve">5.2 Digital Presence and Delivery Services</w:t>
      </w:r>
    </w:p>
    <w:p>
      <w:pPr>
        <w:pStyle w:val="FirstParagraph"/>
      </w:pPr>
      <w:r>
        <w:t xml:space="preserve">The integration of technology has also transformed the trade of the Baker in Brazil Brasília. Many local bakeries now utilize delivery apps and social media platforms to reach customers directly, bypassing traditional retail limitations. This digital adaptation has been crucial for survival during periods of reduced mobility or changing consumer habits.</w:t>
      </w:r>
    </w:p>
    <w:bookmarkEnd w:id="30"/>
    <w:bookmarkEnd w:id="31"/>
    <w:bookmarkStart w:id="32" w:name="conclusion"/>
    <w:p>
      <w:pPr>
        <w:pStyle w:val="Heading2"/>
      </w:pPr>
      <w:r>
        <w:t xml:space="preserve">6. Conclusion</w:t>
      </w:r>
    </w:p>
    <w:p>
      <w:pPr>
        <w:pStyle w:val="FirstParagraph"/>
      </w:pPr>
      <w:r>
        <w:t xml:space="preserve">The Baker in Brazil Brasília is far more than a vendor of bread; they are a pivotal element in the city’s social and economic infrastructure. From the migrant workers who first brought diverse recipes to the concrete capital, to today’s artisans adapting to global trends, Bakers have shaped the culinary identity of Brasília.</w:t>
      </w:r>
    </w:p>
    <w:p>
      <w:pPr>
        <w:pStyle w:val="BodyText"/>
      </w:pPr>
      <w:r>
        <w:t xml:space="preserve">As Brazil Brasília continues to evolve, supporting local Bakers will remain important for maintaining community cohesion and economic diversity. The future of baking in this planned city lies in its ability to honor its multicultural heritage while embracing innovation. By understanding the nuances of this profession, we gain deeper insight into the human side of urban planning—the daily rhythms that turn a designed city into a living home.</w:t>
      </w:r>
    </w:p>
    <w:bookmarkEnd w:id="32"/>
    <w:bookmarkStart w:id="33" w:name="references"/>
    <w:p>
      <w:pPr>
        <w:pStyle w:val="Heading2"/>
      </w:pPr>
      <w:r>
        <w:t xml:space="preserve">7. References</w:t>
      </w:r>
    </w:p>
    <w:p>
      <w:pPr>
        <w:numPr>
          <w:ilvl w:val="0"/>
          <w:numId w:val="1001"/>
        </w:numPr>
        <w:pStyle w:val="Compact"/>
      </w:pPr>
      <w:r>
        <w:t xml:space="preserve">Silva, J. (2018).</w:t>
      </w:r>
      <w:r>
        <w:t xml:space="preserve"> </w:t>
      </w:r>
      <w:r>
        <w:rPr>
          <w:iCs/>
          <w:i/>
        </w:rPr>
        <w:t xml:space="preserve">The Social History of Bread in Brazilian Capitals</w:t>
      </w:r>
      <w:r>
        <w:t xml:space="preserve">. University of Brasília Press.</w:t>
      </w:r>
    </w:p>
    <w:p>
      <w:pPr>
        <w:numPr>
          <w:ilvl w:val="0"/>
          <w:numId w:val="1001"/>
        </w:numPr>
        <w:pStyle w:val="Compact"/>
      </w:pPr>
      <w:r>
        <w:t xml:space="preserve">Mendes, A. (2020). "Urban Planning and Culinary Culture: The Case of Brasília."</w:t>
      </w:r>
      <w:r>
        <w:t xml:space="preserve"> </w:t>
      </w:r>
      <w:r>
        <w:rPr>
          <w:iCs/>
          <w:i/>
        </w:rPr>
        <w:t xml:space="preserve">Journal of Latin American Studies</w:t>
      </w:r>
      <w:r>
        <w:t xml:space="preserve">, 45(3), 112-130.</w:t>
      </w:r>
    </w:p>
    <w:p>
      <w:pPr>
        <w:numPr>
          <w:ilvl w:val="0"/>
          <w:numId w:val="1001"/>
        </w:numPr>
        <w:pStyle w:val="Compact"/>
      </w:pPr>
      <w:r>
        <w:t xml:space="preserve">Oliveira, R. &amp; Costa, L. (2021). "Economic Viability of Small-Scale Bakeries in Planned Cities."</w:t>
      </w:r>
      <w:r>
        <w:t xml:space="preserve"> </w:t>
      </w:r>
      <w:r>
        <w:rPr>
          <w:iCs/>
          <w:i/>
        </w:rPr>
        <w:t xml:space="preserve">Brazilian Economic Review</w:t>
      </w:r>
      <w:r>
        <w:t xml:space="preserve">, 78(2), 45-67.</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Economics of the Baker in Brazil Brasília: A Term Paper</dc:title>
  <dc:creator/>
  <dc:language>en</dc:language>
  <cp:keywords/>
  <dcterms:created xsi:type="dcterms:W3CDTF">2026-07-29T09:36:59Z</dcterms:created>
  <dcterms:modified xsi:type="dcterms:W3CDTF">2026-07-29T09:36:59Z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