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Munich</w:t>
      </w:r>
    </w:p>
    <w:bookmarkStart w:id="29" w:name="the-traditional-baker-in-germany-munich"/>
    <w:p>
      <w:pPr>
        <w:pStyle w:val="Heading1"/>
      </w:pPr>
      <w:r>
        <w:t xml:space="preserve">The Traditional Baker in Germany Munich</w:t>
      </w:r>
    </w:p>
    <w:p>
      <w:pPr>
        <w:pStyle w:val="FirstParagraph"/>
      </w:pPr>
      <w:r>
        <w:rPr>
          <w:bCs/>
          <w:b/>
        </w:rPr>
        <w:t xml:space="preserve">A Term Paper Submitted in Partial Fulfillment of the Requirements for Cultural Studies and Gastronomy</w:t>
      </w:r>
    </w:p>
    <w:bookmarkStart w:id="20" w:name="abstract"/>
    <w:p>
      <w:pPr>
        <w:pStyle w:val="Heading2"/>
      </w:pPr>
      <w:r>
        <w:t xml:space="preserve">Abstract</w:t>
      </w:r>
    </w:p>
    <w:p>
      <w:pPr>
        <w:pStyle w:val="FirstParagraph"/>
      </w:pPr>
      <w:r>
        <w:t xml:space="preserve">This term paper explores the multifaceted role of the traditional Baker within the cultural, economic, and social fabric of Germany Munich. As a city renowned for its rich history and vibrant culinary traditions, Munich serves as a prime case study for understanding how local artisanal practices persist amidst modernization. The document examines the historical evolution of baking in Bavaria, the specific regulatory frameworks governing food quality in Germany Munich, and the socio-economic impact of small-scale bakeries versus industrial competitors. Furthermore, it analyzes consumer behavior regarding bread consumption in Munich and discusses future trends for Bakers adapting to a globalized market while maintaining regional identity.</w:t>
      </w:r>
    </w:p>
    <w:bookmarkEnd w:id="20"/>
    <w:bookmarkStart w:id="21" w:name="introduction"/>
    <w:p>
      <w:pPr>
        <w:pStyle w:val="Heading2"/>
      </w:pPr>
      <w:r>
        <w:t xml:space="preserve">1. Introduction</w:t>
      </w:r>
    </w:p>
    <w:p>
      <w:pPr>
        <w:pStyle w:val="FirstParagraph"/>
      </w:pPr>
      <w:r>
        <w:t xml:space="preserve">Bread is often referred to as the "staff of life," but in the context of Germany Munich, it is much more than sustenance; it is a cornerstone of cultural identity. The city of Munich, capital of the state Bavaria, boasts one of the highest per capita bread consumptions in Europe. With over 300 varieties recognized by German law alone, and countless regional variations unique to</w:t>
      </w:r>
      <w:r>
        <w:t xml:space="preserve"> </w:t>
      </w:r>
      <w:r>
        <w:rPr>
          <w:bCs/>
          <w:b/>
        </w:rPr>
        <w:t xml:space="preserve">Germany Munich</w:t>
      </w:r>
      <w:r>
        <w:t xml:space="preserve">, the profession of the</w:t>
      </w:r>
      <w:r>
        <w:t xml:space="preserve"> </w:t>
      </w:r>
      <w:r>
        <w:rPr>
          <w:bCs/>
          <w:b/>
        </w:rPr>
        <w:t xml:space="preserve">Baker</w:t>
      </w:r>
      <w:r>
        <w:t xml:space="preserve"> </w:t>
      </w:r>
      <w:r>
        <w:t xml:space="preserve">holds a position of significant respect and influence. This term paper aims to dissect the current state of the baking industry in this specific metropolitan area, highlighting how traditional methods coexist with contemporary demands.</w:t>
      </w:r>
    </w:p>
    <w:bookmarkEnd w:id="21"/>
    <w:bookmarkStart w:id="22" w:name="X8221eb5c7a5f21e9fa0838f04071b30900d07ec"/>
    <w:p>
      <w:pPr>
        <w:pStyle w:val="Heading2"/>
      </w:pPr>
      <w:r>
        <w:t xml:space="preserve">2. Historical Context of Baking in Germany Munich</w:t>
      </w:r>
    </w:p>
    <w:p>
      <w:pPr>
        <w:pStyle w:val="FirstParagraph"/>
      </w:pPr>
      <w:r>
        <w:t xml:space="preserve">The history of the</w:t>
      </w:r>
      <w:r>
        <w:t xml:space="preserve"> </w:t>
      </w:r>
      <w:r>
        <w:rPr>
          <w:bCs/>
          <w:b/>
        </w:rPr>
        <w:t xml:space="preserve">Baker</w:t>
      </w:r>
      <w:r>
        <w:t xml:space="preserve"> </w:t>
      </w:r>
      <w:r>
        <w:t xml:space="preserve">in Bavaria is deeply intertwined with the history of the city itself. Dating back to the Middle Ages, guilds played a crucial role in regulating trade and ensuring quality control. In Munich, these guilds were not merely economic bodies but social institutions that defined community structure. The Reinheitsgebot (Beer Purity Law) of 1516 also indirectly influenced baking standards by controlling ingredient availability, particularly yeast.</w:t>
      </w:r>
    </w:p>
    <w:p>
      <w:pPr>
        <w:pStyle w:val="BodyText"/>
      </w:pPr>
      <w:r>
        <w:t xml:space="preserve">Throughout the centuries, the role of the</w:t>
      </w:r>
      <w:r>
        <w:t xml:space="preserve"> </w:t>
      </w:r>
      <w:r>
        <w:rPr>
          <w:bCs/>
          <w:b/>
        </w:rPr>
        <w:t xml:space="preserve">Baker</w:t>
      </w:r>
      <w:r>
        <w:t xml:space="preserve"> </w:t>
      </w:r>
      <w:r>
        <w:t xml:space="preserve">in</w:t>
      </w:r>
      <w:r>
        <w:t xml:space="preserve"> </w:t>
      </w:r>
      <w:r>
        <w:rPr>
          <w:bCs/>
          <w:b/>
        </w:rPr>
        <w:t xml:space="preserve">Germany Munich</w:t>
      </w:r>
      <w:r>
        <w:t xml:space="preserve"> </w:t>
      </w:r>
      <w:r>
        <w:t xml:space="preserve">evolved from a local neighborhood staple to a key provider during times of war and economic fluctuation. Today, while industrial baking has taken over mass production, traditional bakeries in Munich have preserved ancient recipes such as *Brezeln* (pretzels), *Laugenbrot*, and various rye breads. These historical anchors provide a sense of continuity for residents and tourists alike.</w:t>
      </w:r>
    </w:p>
    <w:bookmarkEnd w:id="22"/>
    <w:bookmarkStart w:id="23" w:name="the-socio-cultural-role-of-the-baker"/>
    <w:p>
      <w:pPr>
        <w:pStyle w:val="Heading2"/>
      </w:pPr>
      <w:r>
        <w:t xml:space="preserve">3. The Socio-Cultural Role of the Baker</w:t>
      </w:r>
    </w:p>
    <w:p>
      <w:pPr>
        <w:pStyle w:val="FirstParagraph"/>
      </w:pPr>
      <w:r>
        <w:t xml:space="preserve">In</w:t>
      </w:r>
      <w:r>
        <w:t xml:space="preserve"> </w:t>
      </w:r>
      <w:r>
        <w:rPr>
          <w:bCs/>
          <w:b/>
        </w:rPr>
        <w:t xml:space="preserve">Germany Munich</w:t>
      </w:r>
      <w:r>
        <w:t xml:space="preserve">, the bakery is often more than just a retail outlet; it serves as a community hub. For many elderly residents, especially in districts like Schwabing or Maxvorstadt, the daily visit to the neighborhood bakery is a social ritual. The interaction with the local</w:t>
      </w:r>
      <w:r>
        <w:t xml:space="preserve"> </w:t>
      </w:r>
      <w:r>
        <w:rPr>
          <w:bCs/>
          <w:b/>
        </w:rPr>
        <w:t xml:space="preserve">Baker</w:t>
      </w:r>
      <w:r>
        <w:t xml:space="preserve"> </w:t>
      </w:r>
      <w:r>
        <w:t xml:space="preserve">fosters social cohesion and personal connection.</w:t>
      </w:r>
    </w:p>
    <w:p>
      <w:pPr>
        <w:pStyle w:val="BodyText"/>
      </w:pPr>
      <w:r>
        <w:t xml:space="preserve">This phenomenon is supported by cultural policies that emphasize "Heimat" (homeland/local belonging) through food. Museums in Munich, such as the Deutsches Museum, occasionally feature exhibits on baking history, further elevating the status of the profession. Moreover, annual events like the *Brotfest* (Bread Festival) celebrate regional diversity and educate consumers about nutritional values and traditional production methods.</w:t>
      </w:r>
    </w:p>
    <w:bookmarkEnd w:id="23"/>
    <w:bookmarkStart w:id="24" w:name="X726808cceb295736642a6f25a9367d7601857d5"/>
    <w:p>
      <w:pPr>
        <w:pStyle w:val="Heading2"/>
      </w:pPr>
      <w:r>
        <w:t xml:space="preserve">4. Regulatory Framework and Quality Standards</w:t>
      </w:r>
    </w:p>
    <w:p>
      <w:pPr>
        <w:pStyle w:val="FirstParagraph"/>
      </w:pPr>
      <w:r>
        <w:t xml:space="preserve">The operating environment for every</w:t>
      </w:r>
      <w:r>
        <w:t xml:space="preserve"> </w:t>
      </w:r>
      <w:r>
        <w:rPr>
          <w:bCs/>
          <w:b/>
        </w:rPr>
        <w:t xml:space="preserve">Baker</w:t>
      </w:r>
      <w:r>
        <w:t xml:space="preserve"> </w:t>
      </w:r>
      <w:r>
        <w:t xml:space="preserve">in Germany Munich is governed by strict national and European regulations. The German Bread Ordinance (*Brot- und Brötchenverordnung*) sets minimum requirements for ingredients, distinguishing between wholemeal, brown, white breads, and specialty items. In a city as proud of its standards as</w:t>
      </w:r>
      <w:r>
        <w:t xml:space="preserve"> </w:t>
      </w:r>
      <w:r>
        <w:rPr>
          <w:bCs/>
          <w:b/>
        </w:rPr>
        <w:t xml:space="preserve">Germany Munich</w:t>
      </w:r>
      <w:r>
        <w:t xml:space="preserve">, compliance with these rules is non-negotiable.</w:t>
      </w:r>
    </w:p>
    <w:p>
      <w:pPr>
        <w:pStyle w:val="BodyText"/>
      </w:pPr>
      <w:r>
        <w:t xml:space="preserve">Additionally, hygiene standards under the German Food and Feed Code (*Lebensmittel- und Futtergesetzbuch*) require rigorous training and certification for all bakers. This regulatory framework ensures that while innovation occurs, safety and authenticity remain paramount. Consumers in Munich are highly educated regarding these labels, often preferring products with clear origin statements and organic certifications.</w:t>
      </w:r>
    </w:p>
    <w:bookmarkEnd w:id="24"/>
    <w:bookmarkStart w:id="25" w:name="economic-challenges-and-adaptations"/>
    <w:p>
      <w:pPr>
        <w:pStyle w:val="Heading2"/>
      </w:pPr>
      <w:r>
        <w:t xml:space="preserve">5. Economic Challenges and Adaptations</w:t>
      </w:r>
    </w:p>
    <w:p>
      <w:pPr>
        <w:pStyle w:val="FirstParagraph"/>
      </w:pPr>
      <w:r>
        <w:t xml:space="preserve">The modern</w:t>
      </w:r>
      <w:r>
        <w:t xml:space="preserve"> </w:t>
      </w:r>
      <w:r>
        <w:rPr>
          <w:bCs/>
          <w:b/>
        </w:rPr>
        <w:t xml:space="preserve">Baker</w:t>
      </w:r>
      <w:r>
        <w:t xml:space="preserve"> </w:t>
      </w:r>
      <w:r>
        <w:t xml:space="preserve">in Germany Munich faces significant economic pressures. Rising costs of raw materials, particularly flour due to global supply chain issues, have squeezed profit margins. Furthermore, competition from supermarket chains offering cheaper, mass-produced alternatives poses a threat to independent bakeries.</w:t>
      </w:r>
    </w:p>
    <w:p>
      <w:pPr>
        <w:pStyle w:val="BodyText"/>
      </w:pPr>
      <w:r>
        <w:t xml:space="preserve">Factor</w:t>
      </w:r>
    </w:p>
    <w:p>
      <w:pPr>
        <w:pStyle w:val="BodyText"/>
      </w:pPr>
      <w:r>
        <w:t xml:space="preserve">I Impact on Traditional Bakeries in Germany Munich</w:t>
      </w:r>
    </w:p>
    <w:p>
      <w:pPr>
        <w:pStyle w:val="BodyText"/>
      </w:pPr>
      <w:r>
        <w:t xml:space="preserve">High Energy Costs Increased operational expenses for ovens and refrigeration. Limited Labor Force Difficulty attracting apprentices; many bakeries operate with skeleton crews. Consumer Preference Shift Toward organic, vegan, and gluten-free options.</w:t>
      </w:r>
    </w:p>
    <w:p>
      <w:pPr>
        <w:pStyle w:val="BodyText"/>
      </w:pPr>
      <w:r>
        <w:t xml:space="preserve">To combat these challenges, many Bakers in Munich are diversifying their product lines. There is a growing demand for plant-based options without compromising the traditional texture expected by locals. Additionally, some bakeries are engaging in direct-to-consumer models via online ordering and subscription services to maintain steady revenue streams.</w:t>
      </w:r>
    </w:p>
    <w:bookmarkEnd w:id="25"/>
    <w:bookmarkStart w:id="26" w:name="future-trends-and-sustainability"/>
    <w:p>
      <w:pPr>
        <w:pStyle w:val="Heading2"/>
      </w:pPr>
      <w:r>
        <w:t xml:space="preserve">6. Future Trends and Sustainability</w:t>
      </w:r>
    </w:p>
    <w:p>
      <w:pPr>
        <w:pStyle w:val="FirstParagraph"/>
      </w:pPr>
      <w:r>
        <w:t xml:space="preserve">Sustainability is becoming a critical component for the future of Baking in Germany Munich. Consumers are increasingly aware of the environmental impact of food production. Consequently, many Bakers are sourcing local grains, reducing packaging waste, and utilizing energy-efficient ovens.</w:t>
      </w:r>
    </w:p>
    <w:p>
      <w:pPr>
        <w:pStyle w:val="BodyText"/>
      </w:pPr>
      <w:r>
        <w:t xml:space="preserve">Innovation is also key. While tradition remains vital, there is a push towards modernizing the customer experience through digital platforms that enhance convenience without losing the personal touch. The integration of technology in inventory management and customer relationship marketing allows smaller bakeries to compete effectively against larger chains.</w:t>
      </w:r>
    </w:p>
    <w:bookmarkEnd w:id="26"/>
    <w:bookmarkStart w:id="27" w:name="conclusion"/>
    <w:p>
      <w:pPr>
        <w:pStyle w:val="Heading2"/>
      </w:pPr>
      <w:r>
        <w:t xml:space="preserve">7. Conclusion</w:t>
      </w:r>
    </w:p>
    <w:p>
      <w:pPr>
        <w:pStyle w:val="FirstParagraph"/>
      </w:pPr>
      <w:r>
        <w:t xml:space="preserve">The role of the Baker in Germany Munich is dynamic and resilient. It bridges the gap between historical tradition and modern economic realities. While challenges such as rising costs and changing consumer preferences pose threats, the strong cultural emphasis on high-quality baked goods provides a protective buffer for artisans.</w:t>
      </w:r>
    </w:p>
    <w:p>
      <w:pPr>
        <w:pStyle w:val="BodyText"/>
      </w:pPr>
      <w:r>
        <w:t xml:space="preserve">This term paper has demonstrated that Bakers in Germany Munich are not merely producers of food but custodians of local heritage. Their ability to adapt while preserving authenticity ensures their relevance in contemporary society. Future research should focus on the long-term effects of climate change on grain cultivation in Bavaria and its subsequent impact on baking practices.</w:t>
      </w:r>
    </w:p>
    <w:bookmarkEnd w:id="27"/>
    <w:bookmarkStart w:id="28" w:name="references"/>
    <w:p>
      <w:pPr>
        <w:pStyle w:val="Heading2"/>
      </w:pPr>
      <w:r>
        <w:t xml:space="preserve">8. References</w:t>
      </w:r>
    </w:p>
    <w:p>
      <w:pPr>
        <w:numPr>
          <w:ilvl w:val="0"/>
          <w:numId w:val="1001"/>
        </w:numPr>
        <w:pStyle w:val="Compact"/>
      </w:pPr>
      <w:r>
        <w:t xml:space="preserve">Bavarian State Office for Health and Food Safety. (2023). *Regulations on Bread Production in Bavaria*.</w:t>
      </w:r>
    </w:p>
    <w:p>
      <w:pPr>
        <w:numPr>
          <w:ilvl w:val="0"/>
          <w:numId w:val="1001"/>
        </w:numPr>
        <w:pStyle w:val="Compact"/>
      </w:pPr>
      <w:r>
        <w:t xml:space="preserve">Munich Tourism Board. (2024). *Cultural Heritage of Munich: Culinary Traditions*.</w:t>
      </w:r>
    </w:p>
    <w:p>
      <w:pPr>
        <w:numPr>
          <w:ilvl w:val="0"/>
          <w:numId w:val="1001"/>
        </w:numPr>
        <w:pStyle w:val="Compact"/>
      </w:pPr>
      <w:r>
        <w:t xml:space="preserve">German Bakers’ Association (*Deutsches Bäckerhandwerk*). (2023). *Annual Report on Market Trends in Urban Centers*.</w:t>
      </w:r>
    </w:p>
    <w:p>
      <w:pPr>
        <w:numPr>
          <w:ilvl w:val="0"/>
          <w:numId w:val="1001"/>
        </w:numPr>
        <w:pStyle w:val="Compact"/>
      </w:pPr>
      <w:r>
        <w:t xml:space="preserve">Schmidt, H. (2021). *The Sociology of Bread: Community and Consumption in Munich*. University of Munich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Germany Munich</dc:title>
  <dc:creator/>
  <dc:language>en</dc:language>
  <cp:keywords/>
  <dcterms:created xsi:type="dcterms:W3CDTF">2026-07-29T17:11:43Z</dcterms:created>
  <dcterms:modified xsi:type="dcterms:W3CDTF">2026-07-29T17:11:43Z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