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Duty:</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Baker</w:t>
      </w:r>
      <w:r>
        <w:t xml:space="preserve"> </w:t>
      </w:r>
      <w:r>
        <w:t xml:space="preserve">in</w:t>
      </w:r>
      <w:r>
        <w:t xml:space="preserve"> </w:t>
      </w:r>
      <w:r>
        <w:t xml:space="preserve">Italy</w:t>
      </w:r>
      <w:r>
        <w:t xml:space="preserve"> </w:t>
      </w:r>
      <w:r>
        <w:t xml:space="preserve">Rome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Culinary Arts and Cultural Heritage</w:t>
      </w:r>
      <w:r>
        <w:br/>
      </w:r>
      <w:r>
        <w:rPr>
          <w:bCs/>
          <w:b/>
        </w:rPr>
        <w:t xml:space="preserve">Degree Program:</w:t>
      </w:r>
      <w:r>
        <w:t xml:space="preserve"> </w:t>
      </w:r>
      <w:r>
        <w:t xml:space="preserve">Master in Gastronomic Studies</w:t>
      </w:r>
    </w:p>
    <w:bookmarkStart w:id="27" w:name="X437a4d00661b45df2ef163414fbd08800d77875"/>
    <w:p>
      <w:pPr>
        <w:pStyle w:val="Heading1"/>
      </w:pPr>
      <w:r>
        <w:t xml:space="preserve">The Artisan’s Duty: A Term Paper on the Baker in Italy Rome</w:t>
      </w:r>
    </w:p>
    <w:p>
      <w:pPr>
        <w:pStyle w:val="FirstParagraph"/>
      </w:pPr>
      <w:r>
        <w:rPr>
          <w:iCs/>
          <w:i/>
        </w:rPr>
        <w:t xml:space="preserve">This term paper explores the multifaceted role of the baker within the socio-cultural and historical context of Italy Rome. It examines how this profession transcends mere food production to become a guardian of tradition, a community pillar, and an economic engine for one of Europe's most historic capitals.</w:t>
      </w:r>
    </w:p>
    <w:bookmarkStart w:id="20" w:name="introduction"/>
    <w:p>
      <w:pPr>
        <w:pStyle w:val="Heading2"/>
      </w:pPr>
      <w:r>
        <w:t xml:space="preserve">Introduction</w:t>
      </w:r>
    </w:p>
    <w:p>
      <w:pPr>
        <w:pStyle w:val="FirstParagraph"/>
      </w:pPr>
      <w:r>
        <w:t xml:space="preserve">In the labyrinthine streets where ancient cobblestones meet modern traffic, the scent of yeast and toasted grain serves as a ubiquitous olfactory landmark. To understand the culinary soul of</w:t>
      </w:r>
      <w:r>
        <w:t xml:space="preserve"> </w:t>
      </w:r>
      <w:r>
        <w:rPr>
          <w:bCs/>
          <w:b/>
        </w:rPr>
        <w:t xml:space="preserve">Italy Rome</w:t>
      </w:r>
      <w:r>
        <w:t xml:space="preserve">, one must first look beyond the Michelin-starred dining rooms and delve into the humble, flour-dusted sanctuaries known locally as *fornaci*. The central figure in this domain is, unequivocally, the baker. However, to define a</w:t>
      </w:r>
      <w:r>
        <w:t xml:space="preserve"> </w:t>
      </w:r>
      <w:r>
        <w:rPr>
          <w:bCs/>
          <w:b/>
        </w:rPr>
        <w:t xml:space="preserve">Baker</w:t>
      </w:r>
      <w:r>
        <w:t xml:space="preserve"> </w:t>
      </w:r>
      <w:r>
        <w:t xml:space="preserve">merely as an individual who produces bread would be a profound reduction of their cultural significance. In this term paper, we argue that the Baker in</w:t>
      </w:r>
      <w:r>
        <w:t xml:space="preserve"> </w:t>
      </w:r>
      <w:r>
        <w:rPr>
          <w:bCs/>
          <w:b/>
        </w:rPr>
        <w:t xml:space="preserve">Italy Rome</w:t>
      </w:r>
      <w:r>
        <w:t xml:space="preserve"> </w:t>
      </w:r>
      <w:r>
        <w:t xml:space="preserve">functions as a custodian of historical continuity, an artisanal innovator balancing tradition with global trends, and a vital node in the local social fabric.</w:t>
      </w:r>
    </w:p>
    <w:bookmarkEnd w:id="20"/>
    <w:bookmarkStart w:id="21" w:name="X9913a5ef6dcb201bfa2e800ce8301f4e2cc9c04"/>
    <w:p>
      <w:pPr>
        <w:pStyle w:val="Heading2"/>
      </w:pPr>
      <w:r>
        <w:t xml:space="preserve">Historical Context: From Ancient Grain to Modern Crust</w:t>
      </w:r>
    </w:p>
    <w:p>
      <w:pPr>
        <w:pStyle w:val="FirstParagraph"/>
      </w:pPr>
      <w:r>
        <w:t xml:space="preserve">The relationship between bread and the city of Rome is as old as the empire itself. In ancient times, bread was not just sustenance; it was a political tool, distributed through the *annona* system to maintain public order. Today, while that political mechanism has vanished, the reverence for grain remains etched into Italian law and custom. The Baker in</w:t>
      </w:r>
      <w:r>
        <w:t xml:space="preserve"> </w:t>
      </w:r>
      <w:r>
        <w:rPr>
          <w:bCs/>
          <w:b/>
        </w:rPr>
        <w:t xml:space="preserve">Italy Rome</w:t>
      </w:r>
      <w:r>
        <w:t xml:space="preserve"> </w:t>
      </w:r>
      <w:r>
        <w:t xml:space="preserve">stands as the modern heir to this millennia-old legacy.</w:t>
      </w:r>
    </w:p>
    <w:p>
      <w:pPr>
        <w:pStyle w:val="BodyText"/>
      </w:pPr>
      <w:r>
        <w:t xml:space="preserve">The Italian concept of "Made in Italy" is heavily anchored in food safety and quality standards. For a</w:t>
      </w:r>
      <w:r>
        <w:t xml:space="preserve"> </w:t>
      </w:r>
      <w:r>
        <w:rPr>
          <w:bCs/>
          <w:b/>
        </w:rPr>
        <w:t xml:space="preserve">Baker</w:t>
      </w:r>
      <w:r>
        <w:t xml:space="preserve">, this means adhering to strict regulations regarding ingredient sourcing, particularly the use of indigenous wheat varieties that have seen a resurgence in recent years. In</w:t>
      </w:r>
      <w:r>
        <w:t xml:space="preserve"> </w:t>
      </w:r>
      <w:r>
        <w:rPr>
          <w:bCs/>
          <w:b/>
        </w:rPr>
        <w:t xml:space="preserve">Italy Rome</w:t>
      </w:r>
      <w:r>
        <w:t xml:space="preserve">, one finds an increasing number of artisans reviving ancient grains like *Senatore Cappelli* and *Farro*, connecting the consumer directly to the agricultural heritage of Lazio. This revival is not merely nostalgic; it is a response to modern demands for healthier, more digestible, and sustainable food sources.</w:t>
      </w:r>
    </w:p>
    <w:bookmarkEnd w:id="21"/>
    <w:bookmarkStart w:id="22" w:name="the-bakery-as-a-community-hub"/>
    <w:p>
      <w:pPr>
        <w:pStyle w:val="Heading2"/>
      </w:pPr>
      <w:r>
        <w:t xml:space="preserve">The Bakery as a Community Hub</w:t>
      </w:r>
    </w:p>
    <w:p>
      <w:pPr>
        <w:pStyle w:val="FirstParagraph"/>
      </w:pPr>
      <w:r>
        <w:t xml:space="preserve">In many cultures, baking is an industrial process detached from the consumer. In contrast, in the neighborhoods of</w:t>
      </w:r>
      <w:r>
        <w:t xml:space="preserve"> </w:t>
      </w:r>
      <w:r>
        <w:rPr>
          <w:bCs/>
          <w:b/>
        </w:rPr>
        <w:t xml:space="preserve">Italy Rome</w:t>
      </w:r>
      <w:r>
        <w:t xml:space="preserve">, the bakery (*panetteria* or *forno*) remains a vital social hub. It is where neighbors meet for their morning espresso and cornetto; it is where families purchase ingredients for Sunday ragù; and it is often where tourists stumble upon authentic flavors away from the tourist traps.</w:t>
      </w:r>
    </w:p>
    <w:p>
      <w:pPr>
        <w:pStyle w:val="BodyText"/>
      </w:pPr>
      <w:r>
        <w:t xml:space="preserve">The</w:t>
      </w:r>
      <w:r>
        <w:t xml:space="preserve"> </w:t>
      </w:r>
      <w:r>
        <w:rPr>
          <w:bCs/>
          <w:b/>
        </w:rPr>
        <w:t xml:space="preserve">Baker</w:t>
      </w:r>
      <w:r>
        <w:t xml:space="preserve"> </w:t>
      </w:r>
      <w:r>
        <w:t xml:space="preserve">in this context acts as a confidant and a community anchor. They know the dietary preferences of their long-term clients, they remember the birthdays of local children, and they maintain a rhythm that dictates the daily routine of the neighborhood. This intimacy creates a form of social capital that is irreplaceable. The loss of traditional bakeries to large supermarket chains in</w:t>
      </w:r>
      <w:r>
        <w:t xml:space="preserve"> </w:t>
      </w:r>
      <w:r>
        <w:rPr>
          <w:bCs/>
          <w:b/>
        </w:rPr>
        <w:t xml:space="preserve">Italy Rome</w:t>
      </w:r>
      <w:r>
        <w:t xml:space="preserve"> </w:t>
      </w:r>
      <w:r>
        <w:t xml:space="preserve">has led to a palpable sense of community erosion, highlighting why these establishments are protected and celebrated by local cultural initiatives.</w:t>
      </w:r>
    </w:p>
    <w:bookmarkEnd w:id="22"/>
    <w:bookmarkStart w:id="23" w:name="culinary-specialties-the-roman-palette"/>
    <w:p>
      <w:pPr>
        <w:pStyle w:val="Heading2"/>
      </w:pPr>
      <w:r>
        <w:t xml:space="preserve">Culinary Specialties: The Roman Palette</w:t>
      </w:r>
    </w:p>
    <w:p>
      <w:pPr>
        <w:pStyle w:val="FirstParagraph"/>
      </w:pPr>
      <w:r>
        <w:t xml:space="preserve">The repertoire of the Baker in</w:t>
      </w:r>
      <w:r>
        <w:t xml:space="preserve"> </w:t>
      </w:r>
      <w:r>
        <w:rPr>
          <w:bCs/>
          <w:b/>
        </w:rPr>
        <w:t xml:space="preserve">Italy Rome</w:t>
      </w:r>
      <w:r>
        <w:t xml:space="preserve"> </w:t>
      </w:r>
      <w:r>
        <w:t xml:space="preserve">is distinct from that of Naples or Milan. While pizza dominates the south, Roman baking focuses heavily on leavened breads (*pane lievitato*) and intricate pastries. The *pizza bianca romana* (Roman white pizza), with its thin crust and olive oil richness, is a staple often consumed as street food or for breakfast. Furthermore, the</w:t>
      </w:r>
      <w:r>
        <w:t xml:space="preserve"> </w:t>
      </w:r>
      <w:r>
        <w:rPr>
          <w:bCs/>
          <w:b/>
        </w:rPr>
        <w:t xml:space="preserve">Baker</w:t>
      </w:r>
      <w:r>
        <w:t xml:space="preserve"> </w:t>
      </w:r>
      <w:r>
        <w:t xml:space="preserve">is responsible for the daily preparation of *focaccia*, *piadine*, and various shaped loaves that accompany every meal.</w:t>
      </w:r>
    </w:p>
    <w:p>
      <w:pPr>
        <w:pStyle w:val="BodyText"/>
      </w:pPr>
      <w:r>
        <w:t xml:space="preserve">In terms of pastry, Rome boasts a unique tradition separate from Northern Italian sweets. The</w:t>
      </w:r>
      <w:r>
        <w:t xml:space="preserve"> </w:t>
      </w:r>
      <w:r>
        <w:rPr>
          <w:bCs/>
          <w:b/>
        </w:rPr>
        <w:t xml:space="preserve">Baker</w:t>
      </w:r>
      <w:r>
        <w:t xml:space="preserve">, often working in tandem with pastry chefs (*pasticcieri*), produces iconic items such as the *bombolone* (a large, filled doughnut) and seasonal specialties like *Pasta di Meliga*. These products require precise technical skill, understanding fermentation times that are influenced by the specific humidity and temperature of Roman summers versus winters. This mastery of environmental variables is a hallmark of the experienced Roman artisan.</w:t>
      </w:r>
    </w:p>
    <w:bookmarkEnd w:id="23"/>
    <w:bookmarkStart w:id="24" w:name="challenges-in-the-modern-era"/>
    <w:p>
      <w:pPr>
        <w:pStyle w:val="Heading2"/>
      </w:pPr>
      <w:r>
        <w:t xml:space="preserve">Challenges in the Modern Era</w:t>
      </w:r>
    </w:p>
    <w:p>
      <w:pPr>
        <w:pStyle w:val="FirstParagraph"/>
      </w:pPr>
      <w:r>
        <w:t xml:space="preserve">Despite their cultural importance, Bakers in</w:t>
      </w:r>
      <w:r>
        <w:t xml:space="preserve"> </w:t>
      </w:r>
      <w:r>
        <w:rPr>
          <w:bCs/>
          <w:b/>
        </w:rPr>
        <w:t xml:space="preserve">Italy Rome</w:t>
      </w:r>
      <w:r>
        <w:t xml:space="preserve">, like those globally, face significant challenges. The rise of fast food culture and changing consumer habits have put pressure on traditional shops. Younger generations, while often appreciative of quality bread, may lack the time for the daily ritual of visiting the local *forno*. Additionally, economic pressures regarding energy costs and rent in a capital city like</w:t>
      </w:r>
      <w:r>
        <w:t xml:space="preserve"> </w:t>
      </w:r>
      <w:r>
        <w:rPr>
          <w:bCs/>
          <w:b/>
        </w:rPr>
        <w:t xml:space="preserve">Italy Rome</w:t>
      </w:r>
      <w:r>
        <w:t xml:space="preserve"> </w:t>
      </w:r>
      <w:r>
        <w:t xml:space="preserve">threaten the viability of small-scale artisanal operations.</w:t>
      </w:r>
    </w:p>
    <w:p>
      <w:pPr>
        <w:pStyle w:val="BodyText"/>
      </w:pPr>
      <w:r>
        <w:t xml:space="preserve">Furthermore, there is a tension between authenticity and globalization. To survive, many Bakers must innovate. We see an emergence of fusion breads or gluten-free options that cater to international tourists and health-conscious locals without compromising the fundamental integrity of Roman baking traditions. This balance is delicate; too much innovation risks alienating the traditional base, while too little risks obsolescence.</w:t>
      </w:r>
    </w:p>
    <w:bookmarkEnd w:id="24"/>
    <w:bookmarkStart w:id="25" w:name="conclusion"/>
    <w:p>
      <w:pPr>
        <w:pStyle w:val="Heading2"/>
      </w:pPr>
      <w:r>
        <w:t xml:space="preserve">Conclusion</w:t>
      </w:r>
    </w:p>
    <w:p>
      <w:pPr>
        <w:pStyle w:val="FirstParagraph"/>
      </w:pPr>
      <w:r>
        <w:t xml:space="preserve">In conclusion, the Baker in</w:t>
      </w:r>
      <w:r>
        <w:t xml:space="preserve"> </w:t>
      </w:r>
      <w:r>
        <w:rPr>
          <w:bCs/>
          <w:b/>
        </w:rPr>
        <w:t xml:space="preserve">Italy Rome</w:t>
      </w:r>
      <w:r>
        <w:t xml:space="preserve"> </w:t>
      </w:r>
      <w:r>
        <w:t xml:space="preserve">is far more than a producer of carbohydrates. They are historians who keep ancient grains alive, neighbors who sustain community ties through daily interaction, and artists who craft flavors that define the Roman palate. As this term paper has outlined, the survival and flourishing of this profession are crucial for maintaining the cultural identity of</w:t>
      </w:r>
      <w:r>
        <w:t xml:space="preserve"> </w:t>
      </w:r>
      <w:r>
        <w:rPr>
          <w:bCs/>
          <w:b/>
        </w:rPr>
        <w:t xml:space="preserve">Italy Rome</w:t>
      </w:r>
      <w:r>
        <w:t xml:space="preserve">.</w:t>
      </w:r>
    </w:p>
    <w:p>
      <w:pPr>
        <w:pStyle w:val="BodyText"/>
      </w:pPr>
      <w:r>
        <w:t xml:space="preserve">Policymakers and culinary institutions must recognize the Baker as a key stakeholder in urban culture. Supporting small-scale artisanal bakeries is not just an economic imperative but a cultural necessity. By preserving the role of the</w:t>
      </w:r>
      <w:r>
        <w:t xml:space="preserve"> </w:t>
      </w:r>
      <w:r>
        <w:rPr>
          <w:bCs/>
          <w:b/>
        </w:rPr>
        <w:t xml:space="preserve">Baker</w:t>
      </w:r>
      <w:r>
        <w:t xml:space="preserve">, we preserve the heartbeat of Rome itself—a city where history is kneaded, proofed, and baked into every loaf shared among its people.</w:t>
      </w:r>
    </w:p>
    <w:p>
      <w:r>
        <w:pict>
          <v:rect style="width:0;height:1.5pt" o:hralign="center" o:hrstd="t" o:hr="t"/>
        </w:pict>
      </w:r>
    </w:p>
    <w:bookmarkEnd w:id="25"/>
    <w:bookmarkStart w:id="26" w:name="references"/>
    <w:p>
      <w:pPr>
        <w:pStyle w:val="Heading2"/>
      </w:pPr>
      <w:r>
        <w:t xml:space="preserve">References</w:t>
      </w:r>
    </w:p>
    <w:p>
      <w:pPr>
        <w:pStyle w:val="FirstParagraph"/>
      </w:pPr>
      <w:r>
        <w:rPr>
          <w:iCs/>
          <w:i/>
        </w:rPr>
        <w:t xml:space="preserve">(Note: For academic purposes in a real setting, specific citations from gastronomic historians such as Carlo Petrini or local archives of Roman trade guilds would be included here.)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Duty: A Term Paper on the Baker in Italy Rome</dc:title>
  <dc:creator/>
  <dc:language>en</dc:language>
  <cp:keywords/>
  <dcterms:created xsi:type="dcterms:W3CDTF">2026-07-29T05:02:35Z</dcterms:created>
  <dcterms:modified xsi:type="dcterms:W3CDTF">2026-07-29T05:02:35Z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