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on</w:t>
      </w:r>
      <w:r>
        <w:t xml:space="preserve"> </w:t>
      </w:r>
      <w:r>
        <w:t xml:space="preserve">Baker</w:t>
      </w:r>
      <w:r>
        <w:t xml:space="preserve"> </w:t>
      </w:r>
      <w:r>
        <w:t xml:space="preserve">in</w:t>
      </w:r>
      <w:r>
        <w:t xml:space="preserve"> </w:t>
      </w:r>
      <w:r>
        <w:t xml:space="preserve">Russia</w:t>
      </w:r>
      <w:r>
        <w:t xml:space="preserve"> </w:t>
      </w:r>
      <w:r>
        <w:t xml:space="preserve">Moscow</w:t>
      </w:r>
    </w:p>
    <w:p>
      <w:pPr>
        <w:pStyle w:val="FirstParagraph"/>
      </w:pPr>
      <w:r>
        <w:t xml:space="preserve">```html</w:t>
      </w:r>
    </w:p>
    <w:bookmarkStart w:id="28" w:name="X48c340f8bff54bd08348794695cc8a1099485b5"/>
    <w:p>
      <w:pPr>
        <w:pStyle w:val="Heading1"/>
      </w:pPr>
      <w:r>
        <w:t xml:space="preserve">The Role and Impact of the Baker Profession in Russia Moscow: A Socio-Economic Analysis</w:t>
      </w:r>
    </w:p>
    <w:bookmarkStart w:id="20" w:name="absract"/>
    <w:p>
      <w:pPr>
        <w:pStyle w:val="Heading2"/>
      </w:pPr>
      <w:r>
        <w:t xml:space="preserve">Absract</w:t>
      </w:r>
    </w:p>
    <w:p>
      <w:pPr>
        <w:pStyle w:val="FirstParagraph"/>
      </w:pPr>
      <w:r>
        <w:t xml:space="preserve">This term paper explores the historical and contemporary significance of the Baker profession within Russia Moscow. The analysis delves into how baking has shaped culinary traditions, influenced local economies, and adapted to modern consumer preferences while maintaining its cultural roots in this vibrant metropolis. By examining both traditional methods and innovative practices, it aims to provide insights into why Baker remains an essential yet evolving occupation in Russia Moscow today.</w:t>
      </w:r>
    </w:p>
    <w:bookmarkEnd w:id="20"/>
    <w:bookmarkStart w:id="21" w:name="introduction"/>
    <w:p>
      <w:pPr>
        <w:pStyle w:val="Heading2"/>
      </w:pPr>
      <w:r>
        <w:t xml:space="preserve">Introduction</w:t>
      </w:r>
    </w:p>
    <w:p>
      <w:pPr>
        <w:pStyle w:val="FirstParagraph"/>
      </w:pPr>
      <w:r>
        <w:t xml:space="preserve">The city of Russia Moscow stands as one of the most dynamic cities globally known for its rich history , diverse population , and thriving economy. Within this bustling environment lies a profession that transcends mere food preparation: baking. Bakers play pivotal roles not only in supplying essential goods but also preserving cultural heritage through unique recipes passed down generations.This term paper seeks to analyze the multifaceted role bakers have played throughout different eras specifically focusing on their impact within Russia Moscow's socio-economic framework.</w:t>
      </w:r>
    </w:p>
    <w:bookmarkEnd w:id="21"/>
    <w:bookmarkStart w:id="22" w:name="historical-context-of-bakering-in-russia"/>
    <w:p>
      <w:pPr>
        <w:pStyle w:val="Heading2"/>
      </w:pPr>
      <w:r>
        <w:t xml:space="preserve">Historical Context of Bakering In Russia</w:t>
      </w:r>
    </w:p>
    <w:p>
      <w:pPr>
        <w:pStyle w:val="FirstParagraph"/>
      </w:pPr>
      <w:r>
        <w:t xml:space="preserve">In medieval times , bread-making was central to Russian life. Communities relied heavily upon communal ovens where skilled artisans crafted loaves daily.These early forms of bakeries served more than just sustenance; they acted as social hubs bringing people together during challenging periods such as famines wars etc.This tradition laid foundational stones for what we now see today with specialized establishments offering everything from rustic sourdoughs to elaborate pastries across various neighborhoods in Russia Moscow.</w:t>
      </w:r>
    </w:p>
    <w:bookmarkEnd w:id="22"/>
    <w:bookmarkStart w:id="23" w:name="economic-contributions-by-local-bakeries"/>
    <w:p>
      <w:pPr>
        <w:pStyle w:val="Heading2"/>
      </w:pPr>
      <w:r>
        <w:t xml:space="preserve">Economic Contributions By Local Bakeries</w:t>
      </w:r>
    </w:p>
    <w:p>
      <w:pPr>
        <w:pStyle w:val="FirstParagraph"/>
      </w:pPr>
      <w:r>
        <w:t xml:space="preserve">Today’s market landscape shows significant growth potential driven largely by small-scale independent shops alongside larger commercial chains catering mainly middle-upper class demographics who appreciate artisanal quality over mass-produced items typical supermarket offerings.For instance many local favorite spots like "Pirozhkaya" or "Babushka Bakery" attract crowds eager experience authentic flavors reminiscent grandmother’s kitchen despite living busy urban lifestyles prevalent nowadays among residents working long hours demanding jobs requiring quick convenient yet nutritious meal options available nearby conveniently located stores providing fresh baked goods throughout day ensuring consistent income flow benefiting entire community economically speaking.</w:t>
      </w:r>
    </w:p>
    <w:bookmarkEnd w:id="23"/>
    <w:bookmarkStart w:id="24" w:name="X76ff7ddab29b79a6fc787708270960a9534a6ad"/>
    <w:p>
      <w:pPr>
        <w:pStyle w:val="Heading2"/>
      </w:pPr>
      <w:r>
        <w:t xml:space="preserve">Cultural Significance &amp; Preservation Efforts</w:t>
      </w:r>
    </w:p>
    <w:p>
      <w:pPr>
        <w:pStyle w:val="FirstParagraph"/>
      </w:pPr>
      <w:r>
        <w:t xml:space="preserve">Beyond economic benefits there exists deep-rooted connection between certain types bread products specific regions making them integral parts regional identities themselves Take example "Kulich," traditionally associated Easter celebrations which feature prominently during festive seasons across country symbolizing joy hope renewal life itself.Similarly other specialties like "Blini" thin pancakes often enjoyed alongside jam honey cream represent comfort food loved all ages regardless background hence why preserving these techniques passed younger generations crucial maintaining continuity sense belonging among locals abroad alike.</w:t>
      </w:r>
    </w:p>
    <w:bookmarkEnd w:id="24"/>
    <w:bookmarkStart w:id="25" w:name="modern-innovations-within-industry"/>
    <w:p>
      <w:pPr>
        <w:pStyle w:val="Heading2"/>
      </w:pPr>
      <w:r>
        <w:t xml:space="preserve">Modern Innovations Within Industry</w:t>
      </w:r>
    </w:p>
    <w:p>
      <w:pPr>
        <w:pStyle w:val="FirstParagraph"/>
      </w:pPr>
      <w:r>
        <w:t xml:space="preserve">While honoring old ways remains important adapting new technologies trends equally vital keeping pace changing demands consumers worldwide especially those living large metropolitan areas like Russia Moscow where diversity drives innovation constantly pushing boundaries beyond conventional limits many emerging startups leverage digital platforms reach wider audiences offering personalized experiences tailored individual needs preferences further enhancing overall satisfaction levels fostering loyalty repeat business opportunities thereby contributing positively towards broader industry progress overall.</w:t>
      </w:r>
    </w:p>
    <w:bookmarkEnd w:id="25"/>
    <w:bookmarkStart w:id="26" w:name="challenges-facing-contemporary-bakers"/>
    <w:p>
      <w:pPr>
        <w:pStyle w:val="Heading2"/>
      </w:pPr>
      <w:r>
        <w:t xml:space="preserve">Challenges Facing Contemporary Bakers</w:t>
      </w:r>
    </w:p>
    <w:p>
      <w:pPr>
        <w:pStyle w:val="FirstParagraph"/>
      </w:pPr>
      <w:r>
        <w:t xml:space="preserve">Despite numerous advantages facing this field several hurdles persist including rising costs raw materials intense competition from international brands entering domestic markets strict regulations governing hygiene standards safety protocols etcetera necessitating ongoing education training programs equip professionals adequately handle situations effectively minimizing risks associated potentially harmful practices ensuring highest levels excellence achieved consistently every time customer walks through door expecting nothing less than perfection.</w:t>
      </w:r>
    </w:p>
    <w:bookmarkEnd w:id="26"/>
    <w:bookmarkStart w:id="27" w:name="conclusion"/>
    <w:p>
      <w:pPr>
        <w:pStyle w:val="Heading2"/>
      </w:pPr>
      <w:r>
        <w:t xml:space="preserve">Conclusion</w:t>
      </w:r>
    </w:p>
    <w:p>
      <w:pPr>
        <w:pStyle w:val="FirstParagraph"/>
      </w:pPr>
      <w:r>
        <w:t xml:space="preserve">In conclusion , while challenges abound there’s no denying positive contributions made by countless dedicated individuals committed to upholding legacy left behind ancestors generations ago shaping future direction industry moving forward sustainably responsibly taking into account environmental concerns ethical considerations alongside profitability goals ultimately striving towards creating brighter tomorrow filled delicious possibilities awaiting discovery exploration enjoyment shared experiences around table bringing families friends neighbors closer together celebrating diversity unity simultaneously embodying true spirit humanity everywhere including especially within heart beating pulse life known simply as Russia Moscow.</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on Baker in Russia Moscow</dc:title>
  <dc:creator/>
  <dc:language>en</dc:language>
  <cp:keywords/>
  <dcterms:created xsi:type="dcterms:W3CDTF">2026-07-29T12:03:24Z</dcterms:created>
  <dcterms:modified xsi:type="dcterms:W3CDTF">2026-07-29T12:03:24Z</dcterms:modified>
</cp:coreProperties>
</file>

<file path=docProps/custom.xml><?xml version="1.0" encoding="utf-8"?>
<Properties xmlns="http://schemas.openxmlformats.org/officeDocument/2006/custom-properties" xmlns:vt="http://schemas.openxmlformats.org/officeDocument/2006/docPropsVTypes"/>
</file>