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36a97e3729125505ae3618a001769ee29ec8f3b"/>
    <w:p>
      <w:pPr>
        <w:pStyle w:val="Heading1"/>
      </w:pPr>
      <w:r>
        <w:t xml:space="preserve">The Evolution and Cultural Significance of the Baker in United Kingdom London</w:t>
      </w:r>
    </w:p>
    <w:p>
      <w:pPr>
        <w:pStyle w:val="FirstParagraph"/>
      </w:pPr>
      <w:r>
        <w:rPr>
          <w:bCs/>
          <w:b/>
        </w:rPr>
        <w:t xml:space="preserve">Date:</w:t>
      </w:r>
      <w:r>
        <w:t xml:space="preserve"> </w:t>
      </w:r>
      <w:r>
        <w:t xml:space="preserve">October 26, 2023</w:t>
      </w:r>
    </w:p>
    <w:p>
      <w:pPr>
        <w:pStyle w:val="BodyText"/>
      </w:pPr>
      <w:r>
        <w:br/>
      </w:r>
    </w:p>
    <w:bookmarkStart w:id="20" w:name="acknowledgements"/>
    <w:p>
      <w:pPr>
        <w:pStyle w:val="Heading3"/>
      </w:pPr>
      <w:r>
        <w:t xml:space="preserve">Acknowledgements</w:t>
      </w:r>
      <w:r>
        <w:br/>
      </w:r>
    </w:p>
    <w:p>
      <w:pPr>
        <w:pStyle w:val="FirstParagraph"/>
      </w:pPr>
      <w:r>
        <w:t xml:space="preserve">This term paper explores the multifaceted role of the baker within the bustling metropolis of United Kingdom London. It examines historical context, socio-economic impact, and modern-day adaptations.</w:t>
      </w:r>
    </w:p>
    <w:p>
      <w:pPr>
        <w:pStyle w:val="BodyText"/>
      </w:pPr>
      <w:r>
        <w:rPr>
          <w:iCs/>
          <w:i/>
        </w:rPr>
        <w:t xml:space="preserve">Submitted to: Department of Culinary History</w:t>
      </w:r>
    </w:p>
    <w:p>
      <w:pPr>
        <w:pStyle w:val="BodyText"/>
      </w:pPr>
      <w:r>
        <w:rPr>
          <w:iCs/>
          <w:i/>
        </w:rPr>
        <w:t xml:space="preserve">Institution: University of the Arts London</w:t>
      </w:r>
    </w:p>
    <w:bookmarkEnd w:id="20"/>
    <w:bookmarkStart w:id="21" w:name="i.-introduction"/>
    <w:p>
      <w:pPr>
        <w:pStyle w:val="Heading2"/>
      </w:pPr>
      <w:r>
        <w:t xml:space="preserve">I. Introduction</w:t>
      </w:r>
    </w:p>
    <w:p>
      <w:pPr>
        <w:pStyle w:val="FirstParagraph"/>
      </w:pPr>
      <w:r>
        <w:t xml:space="preserve">The relationship between bread and British society is ancient, profound, and inextricably linked to the concept of community. In no city is this more evident than in</w:t>
      </w:r>
      <w:r>
        <w:t xml:space="preserve"> </w:t>
      </w:r>
      <w:r>
        <w:rPr>
          <w:bCs/>
          <w:b/>
        </w:rPr>
        <w:t xml:space="preserve">United Kingdom London</w:t>
      </w:r>
      <w:r>
        <w:t xml:space="preserve">, a sprawling, cosmopolitan hub where tradition meets modernity. The</w:t>
      </w:r>
      <w:r>
        <w:t xml:space="preserve"> </w:t>
      </w:r>
      <w:r>
        <w:rPr>
          <w:bCs/>
          <w:b/>
        </w:rPr>
        <w:t xml:space="preserve">Baker</w:t>
      </w:r>
      <w:r>
        <w:t xml:space="preserve">, often viewed simply as a purveyor of baked goods, serves as a cultural cornerstone in this urban landscape. This term paper aims to analyze the historical trajectory of the baker guilds, their socio-economic influence on London’s development, and how contemporary bakers are redefining the craft in response to global culinary trends while preserving local heritage.</w:t>
      </w:r>
    </w:p>
    <w:p>
      <w:pPr>
        <w:pStyle w:val="BodyText"/>
      </w:pPr>
      <w:r>
        <w:t xml:space="preserve">Bread has historically been known as "the staff of life," but in</w:t>
      </w:r>
      <w:r>
        <w:t xml:space="preserve"> </w:t>
      </w:r>
      <w:r>
        <w:rPr>
          <w:bCs/>
          <w:b/>
        </w:rPr>
        <w:t xml:space="preserve">United Kingdom London</w:t>
      </w:r>
      <w:r>
        <w:t xml:space="preserve">, it is also a symbol of class, commerce, and craftsmanship. From the medieval loaf weighers who ensured fair trade to the artisanal sourdough specialists of Shoreditch today, the role of the</w:t>
      </w:r>
      <w:r>
        <w:t xml:space="preserve"> </w:t>
      </w:r>
      <w:r>
        <w:rPr>
          <w:bCs/>
          <w:b/>
        </w:rPr>
        <w:t xml:space="preserve">Baker</w:t>
      </w:r>
      <w:r>
        <w:t xml:space="preserve"> </w:t>
      </w:r>
      <w:r>
        <w:t xml:space="preserve">has evolved significantly. Understanding this evolution provides insight into broader social changes within London’s diverse population.</w:t>
      </w:r>
    </w:p>
    <w:bookmarkEnd w:id="21"/>
    <w:bookmarkStart w:id="24" w:name="X5805b28a6ed2161bd78fc414635b74b69424c55"/>
    <w:p>
      <w:pPr>
        <w:pStyle w:val="Heading2"/>
      </w:pPr>
      <w:r>
        <w:t xml:space="preserve">II. Historical Context: From Guilds to Industrialization</w:t>
      </w:r>
    </w:p>
    <w:bookmarkStart w:id="22" w:name="Xef1387195dd48c2f6d57d86c6897aa93e4708ef"/>
    <w:p>
      <w:pPr>
        <w:pStyle w:val="Heading3"/>
      </w:pPr>
      <w:r>
        <w:t xml:space="preserve">A. The Medieval Baker and Regulatory Control</w:t>
      </w:r>
    </w:p>
    <w:p>
      <w:pPr>
        <w:pStyle w:val="FirstParagraph"/>
      </w:pPr>
      <w:r>
        <w:t xml:space="preserve">In medieval</w:t>
      </w:r>
      <w:r>
        <w:t xml:space="preserve"> </w:t>
      </w:r>
      <w:r>
        <w:rPr>
          <w:bCs/>
          <w:b/>
        </w:rPr>
        <w:t xml:space="preserve">United Kingdom London</w:t>
      </w:r>
      <w:r>
        <w:t xml:space="preserve">, the profession of the baker was heavily regulated. The Worshipful Company of Bakers, one of the Great Twelve Livery Companies of the City of London, dates back to royal charter granted in 1267. These early regulations were not merely about quality control but were essential for maintaining public order and preventing food fraud.</w:t>
      </w:r>
    </w:p>
    <w:p>
      <w:pPr>
        <w:pStyle w:val="BodyText"/>
      </w:pPr>
      <w:r>
        <w:t xml:space="preserve">The "Assize of Bread and Ale" imposed strict standards on weight and price, ensuring that a penny loaf weighed a specific amount regardless of fluctuating grain costs. This system placed the</w:t>
      </w:r>
      <w:r>
        <w:t xml:space="preserve"> </w:t>
      </w:r>
      <w:r>
        <w:rPr>
          <w:bCs/>
          <w:b/>
        </w:rPr>
        <w:t xml:space="preserve">Baker</w:t>
      </w:r>
      <w:r>
        <w:t xml:space="preserve"> </w:t>
      </w:r>
      <w:r>
        <w:t xml:space="preserve">in a position of significant trust within their neighbourhoods. The local baker was often one of the first points of contact for community news, acting as an informal hub for social interaction in parish centres across London.</w:t>
      </w:r>
    </w:p>
    <w:bookmarkEnd w:id="22"/>
    <w:bookmarkStart w:id="23" w:name="Xabc42cd142154393f6550471ef65beb3d8492e9"/>
    <w:p>
      <w:pPr>
        <w:pStyle w:val="Heading3"/>
      </w:pPr>
      <w:r>
        <w:t xml:space="preserve">B. The Industrial Revolution and Centralization</w:t>
      </w:r>
    </w:p>
    <w:p>
      <w:pPr>
        <w:pStyle w:val="FirstParagraph"/>
      </w:pPr>
      <w:r>
        <w:t xml:space="preserve">The advent of the Industrial Revolution drastically altered baking practices. With the rise of mechanized mills and later, mechanical ovens, production moved from small neighbourhood shops to large factories on the outskirts of</w:t>
      </w:r>
      <w:r>
        <w:t xml:space="preserve"> </w:t>
      </w:r>
      <w:r>
        <w:rPr>
          <w:bCs/>
          <w:b/>
        </w:rPr>
        <w:t xml:space="preserve">United Kingdom London</w:t>
      </w:r>
      <w:r>
        <w:t xml:space="preserve">. While this increased efficiency and lowered costs, it distanced the</w:t>
      </w:r>
      <w:r>
        <w:t xml:space="preserve"> </w:t>
      </w:r>
      <w:r>
        <w:rPr>
          <w:bCs/>
          <w:b/>
        </w:rPr>
        <w:t xml:space="preserve">Baker</w:t>
      </w:r>
      <w:r>
        <w:t xml:space="preserve"> </w:t>
      </w:r>
      <w:r>
        <w:t xml:space="preserve">from their customers.</w:t>
      </w:r>
    </w:p>
    <w:p>
      <w:pPr>
        <w:pStyle w:val="BodyText"/>
      </w:pPr>
      <w:r>
        <w:t xml:space="preserve">The mass-produced loaf became a staple of the working-class diet in expanding London suburbs. However, this era also saw a decline in artisanal techniques. The personal connection between the baker and the consumer was severed, replaced by supply chain logistics. Despite this shift, traditional bakery shops remained vital community landmarks in areas like Bloomsbury and Southwark.</w:t>
      </w:r>
    </w:p>
    <w:bookmarkEnd w:id="23"/>
    <w:bookmarkEnd w:id="24"/>
    <w:bookmarkStart w:id="27" w:name="Xd978434ceb3c34fb91fbaa10906b25c771d88ab"/>
    <w:p>
      <w:pPr>
        <w:pStyle w:val="Heading2"/>
      </w:pPr>
      <w:r>
        <w:t xml:space="preserve">III. The Socio-Economic Impact of Bakers in London</w:t>
      </w:r>
    </w:p>
    <w:p>
      <w:pPr>
        <w:pStyle w:val="FirstParagraph"/>
      </w:pPr>
      <w:r>
        <w:t xml:space="preserve">The impact of bakers extends beyond mere commerce; they are integral to the urban fabric of</w:t>
      </w:r>
      <w:r>
        <w:t xml:space="preserve"> </w:t>
      </w:r>
      <w:r>
        <w:rPr>
          <w:bCs/>
          <w:b/>
        </w:rPr>
        <w:t xml:space="preserve">United Kingdom London</w:t>
      </w:r>
      <w:r>
        <w:t xml:space="preserve">. In terms of economics, independent bakeries contribute to local employment and support regional agriculture by sourcing grains from UK farmers.</w:t>
      </w:r>
    </w:p>
    <w:bookmarkStart w:id="25" w:name="a.-community-hubs"/>
    <w:p>
      <w:pPr>
        <w:pStyle w:val="Heading3"/>
      </w:pPr>
      <w:r>
        <w:t xml:space="preserve">A. Community Hubs</w:t>
      </w:r>
    </w:p>
    <w:p>
      <w:pPr>
        <w:pStyle w:val="FirstParagraph"/>
      </w:pPr>
      <w:r>
        <w:t xml:space="preserve">In many boroughs of London, such as Hackney or Camden, independent bakeries serve as third spaces—social surroundings separate from the two usual social environments of home and the workplace. The</w:t>
      </w:r>
      <w:r>
        <w:t xml:space="preserve"> </w:t>
      </w:r>
      <w:r>
        <w:rPr>
          <w:bCs/>
          <w:b/>
        </w:rPr>
        <w:t xml:space="preserve">Baker</w:t>
      </w:r>
      <w:r>
        <w:t xml:space="preserve"> </w:t>
      </w:r>
      <w:r>
        <w:t xml:space="preserve">often knows their regular customers by name, fostering a sense of belonging in an increasingly anonymous city.</w:t>
      </w:r>
    </w:p>
    <w:p>
      <w:pPr>
        <w:pStyle w:val="BodyText"/>
      </w:pPr>
      <w:r>
        <w:t xml:space="preserve">This role is particularly crucial in diverse communities where food acts as a bridge between cultures. For instance, South Asian bakeries in areas like Southall or Brick Lane offer traditional flatbreads that cater to specific cultural needs while also attracting adventurous diners from other backgrounds, thus promoting cultural exchange.</w:t>
      </w:r>
    </w:p>
    <w:bookmarkEnd w:id="25"/>
    <w:bookmarkStart w:id="26" w:name="X55189d625987de8842c2913658b65eeeb8ca092"/>
    <w:p>
      <w:pPr>
        <w:pStyle w:val="Heading3"/>
      </w:pPr>
      <w:r>
        <w:t xml:space="preserve">B. Gentrification and the Artisanal Revival</w:t>
      </w:r>
    </w:p>
    <w:p>
      <w:pPr>
        <w:pStyle w:val="FirstParagraph"/>
      </w:pPr>
      <w:r>
        <w:t xml:space="preserve">In recent decades, London has witnessed an artisanal revival. As neighborhoods undergo gentrification, new bakeries open their doors featuring rustic breads, croissants de beurre from France (reflecting London’s strong French influence), and sourdough starters that are months old. Here, the</w:t>
      </w:r>
      <w:r>
        <w:t xml:space="preserve"> </w:t>
      </w:r>
      <w:r>
        <w:rPr>
          <w:bCs/>
          <w:b/>
        </w:rPr>
        <w:t xml:space="preserve">Baker</w:t>
      </w:r>
      <w:r>
        <w:t xml:space="preserve"> </w:t>
      </w:r>
      <w:r>
        <w:t xml:space="preserve">becomes a curator of taste and lifestyle.</w:t>
      </w:r>
    </w:p>
    <w:p>
      <w:pPr>
        <w:pStyle w:val="BodyText"/>
      </w:pPr>
      <w:r>
        <w:t xml:space="preserve">This trend has raised questions about accessibility. While high-end bakeries cater to affluent demographics, there is a parallel movement towards "social enterprise" bakeries in</w:t>
      </w:r>
      <w:r>
        <w:t xml:space="preserve"> </w:t>
      </w:r>
      <w:r>
        <w:rPr>
          <w:bCs/>
          <w:b/>
        </w:rPr>
        <w:t xml:space="preserve">United Kingdom London</w:t>
      </w:r>
      <w:r>
        <w:t xml:space="preserve">. These businesses aim to provide employment training for disadvantaged youth or refugees, using the craft of baking as a tool for social integration.</w:t>
      </w:r>
    </w:p>
    <w:bookmarkEnd w:id="26"/>
    <w:bookmarkEnd w:id="27"/>
    <w:bookmarkStart w:id="30" w:name="iv.-modern-challenges-and-adaptations"/>
    <w:p>
      <w:pPr>
        <w:pStyle w:val="Heading2"/>
      </w:pPr>
      <w:r>
        <w:t xml:space="preserve">IV. Modern Challenges and Adaptations</w:t>
      </w:r>
    </w:p>
    <w:p>
      <w:pPr>
        <w:pStyle w:val="FirstParagraph"/>
      </w:pPr>
      <w:r>
        <w:t xml:space="preserve">The contemporary</w:t>
      </w:r>
      <w:r>
        <w:t xml:space="preserve"> </w:t>
      </w:r>
      <w:r>
        <w:rPr>
          <w:bCs/>
          <w:b/>
        </w:rPr>
        <w:t xml:space="preserve">Baker</w:t>
      </w:r>
      <w:r>
        <w:t xml:space="preserve"> </w:t>
      </w:r>
      <w:r>
        <w:t xml:space="preserve">in</w:t>
      </w:r>
      <w:r>
        <w:t xml:space="preserve"> </w:t>
      </w:r>
      <w:r>
        <w:rPr>
          <w:bCs/>
          <w:b/>
        </w:rPr>
        <w:t xml:space="preserve">United Kingdom London</w:t>
      </w:r>
      <w:r>
        <w:t xml:space="preserve"> </w:t>
      </w:r>
      <w:r>
        <w:t xml:space="preserve">faces unique challenges. Rising energy costs, supply chain disruptions post-Brexit, and changing consumer preferences regarding health and sustainability have forced innovation.</w:t>
      </w:r>
    </w:p>
    <w:bookmarkStart w:id="28" w:name="a.-sustainability-and-ethical-sourcing"/>
    <w:p>
      <w:pPr>
        <w:pStyle w:val="Heading3"/>
      </w:pPr>
      <w:r>
        <w:t xml:space="preserve">A. Sustainability and Ethical Sourcing</w:t>
      </w:r>
    </w:p>
    <w:p>
      <w:pPr>
        <w:pStyle w:val="FirstParagraph"/>
      </w:pPr>
      <w:r>
        <w:t xml:space="preserve">Moderly-conscious consumers in London demand transparency. Bakers are increasingly sourcing heritage grains that require less water and pesticides. There is a growing movement towards zero-waste bakeries, where stale bread is repurposed into croutons, puddings, or even beer.</w:t>
      </w:r>
    </w:p>
    <w:bookmarkEnd w:id="28"/>
    <w:bookmarkStart w:id="29" w:name="b.-digital-transformation"/>
    <w:p>
      <w:pPr>
        <w:pStyle w:val="Heading3"/>
      </w:pPr>
      <w:r>
        <w:t xml:space="preserve">B. Digital Transformation</w:t>
      </w:r>
    </w:p>
    <w:p>
      <w:pPr>
        <w:pStyle w:val="FirstParagraph"/>
      </w:pPr>
      <w:r>
        <w:t xml:space="preserve">The digital age has also impacted the trade. Online ordering platforms and social media presence are now essential for survival in</w:t>
      </w:r>
      <w:r>
        <w:t xml:space="preserve"> </w:t>
      </w:r>
      <w:r>
        <w:rPr>
          <w:bCs/>
          <w:b/>
        </w:rPr>
        <w:t xml:space="preserve">United Kingdom London</w:t>
      </w:r>
      <w:r>
        <w:t xml:space="preserve">. Bakers must balance traditional craftsmanship with modern marketing strategies to reach a wider audience beyond their immediate locality.</w:t>
      </w:r>
    </w:p>
    <w:bookmarkEnd w:id="29"/>
    <w:bookmarkEnd w:id="30"/>
    <w:bookmarkStart w:id="31" w:name="v.-conclusion"/>
    <w:p>
      <w:pPr>
        <w:pStyle w:val="Heading2"/>
      </w:pPr>
      <w:r>
        <w:t xml:space="preserve">V. Conclusion</w:t>
      </w:r>
    </w:p>
    <w:p>
      <w:pPr>
        <w:pStyle w:val="FirstParagraph"/>
      </w:pPr>
      <w:r>
        <w:t xml:space="preserve">In conclusion, the story of the</w:t>
      </w:r>
      <w:r>
        <w:t xml:space="preserve"> </w:t>
      </w:r>
      <w:r>
        <w:rPr>
          <w:bCs/>
          <w:b/>
        </w:rPr>
        <w:t xml:space="preserve">Baker</w:t>
      </w:r>
      <w:r>
        <w:t xml:space="preserve"> </w:t>
      </w:r>
      <w:r>
        <w:t xml:space="preserve">in</w:t>
      </w:r>
      <w:r>
        <w:t xml:space="preserve"> </w:t>
      </w:r>
      <w:r>
        <w:rPr>
          <w:bCs/>
          <w:b/>
        </w:rPr>
        <w:t xml:space="preserve">United Kingdom London</w:t>
      </w:r>
    </w:p>
    <w:p>
      <w:pPr>
        <w:pStyle w:val="BodyText"/>
      </w:pPr>
      <w:r>
        <w:t xml:space="preserve">The baker is not just a producer of food but a guardian of tradition, an agent of community cohesion, and an innovator in sustainable practices. As London continues to grow and change, the importance of the local bakery remains undiminished. It stands as a testament to the enduring human need for connection, sustenance, and comfort.</w:t>
      </w:r>
    </w:p>
    <w:p>
      <w:pPr>
        <w:pStyle w:val="BodyText"/>
      </w:pPr>
      <w:r>
        <w:t xml:space="preserve">Future research should focus on quantifying the economic contribution of independent bakeries versus industrial producers in</w:t>
      </w:r>
      <w:r>
        <w:t xml:space="preserve"> </w:t>
      </w:r>
      <w:r>
        <w:rPr>
          <w:bCs/>
          <w:b/>
        </w:rPr>
        <w:t xml:space="preserve">United Kingdom London</w:t>
      </w:r>
      <w:r>
        <w:t xml:space="preserve">, as well as exploring further how digital technologies can aid small-scale bakers in maintaining their competitive edge while preserving authentic techniques. The legacy of the baker is deeply embedded in the history and future of this vibrant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United Kingdom London</dc:title>
  <dc:creator/>
  <dc:language>en</dc:language>
  <cp:keywords/>
  <dcterms:created xsi:type="dcterms:W3CDTF">2026-07-29T15:47:16Z</dcterms:created>
  <dcterms:modified xsi:type="dcterms:W3CDTF">2026-07-29T15:47:16Z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