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w:t>
      </w:r>
      <w:r>
        <w:t xml:space="preserve"> </w:t>
      </w:r>
      <w:r>
        <w:t xml:space="preserve">Cultural,</w:t>
      </w:r>
      <w:r>
        <w:t xml:space="preserve"> </w:t>
      </w:r>
      <w:r>
        <w:t xml:space="preserve">Economic,</w:t>
      </w:r>
      <w:r>
        <w:t xml:space="preserve"> </w:t>
      </w:r>
      <w:r>
        <w:t xml:space="preserve">and</w:t>
      </w:r>
      <w:r>
        <w:t xml:space="preserve"> </w:t>
      </w:r>
      <w:r>
        <w:t xml:space="preserve">Social</w:t>
      </w:r>
      <w:r>
        <w:t xml:space="preserve"> </w:t>
      </w:r>
      <w:r>
        <w:t xml:space="preserve">Significance</w:t>
      </w:r>
    </w:p>
    <w:bookmarkStart w:id="28" w:name="term-paper"/>
    <w:p>
      <w:pPr>
        <w:pStyle w:val="Heading1"/>
      </w:pPr>
      <w:r>
        <w:t xml:space="preserve">Term Paper</w:t>
      </w:r>
    </w:p>
    <w:p>
      <w:pPr>
        <w:pStyle w:val="FirstParagraph"/>
      </w:pPr>
      <w:r>
        <w:rPr>
          <w:bCs/>
          <w:b/>
        </w:rPr>
        <w:t xml:space="preserve">Title:</w:t>
      </w:r>
      <w:r>
        <w:t xml:space="preserve">The Artisan as Anchor: The Evolving Role of the Baker in United States Chicago</w:t>
      </w:r>
      <w:r>
        <w:br/>
      </w:r>
      <w:r>
        <w:rPr>
          <w:bCs/>
          <w:b/>
        </w:rPr>
        <w:t xml:space="preserve">Date:</w:t>
      </w:r>
      <w:r>
        <w:rPr>
          <w:iCs/>
          <w:i/>
        </w:rPr>
        <w:t xml:space="preserve">[Insert Current Date]</w:t>
      </w:r>
      <w:r>
        <w:br/>
      </w:r>
      <w:r>
        <w:rPr>
          <w:bCs/>
          <w:b/>
        </w:rPr>
        <w:t xml:space="preserve">Submitted by:</w:t>
      </w:r>
      <w:r>
        <w:rPr>
          <w:iCs/>
          <w:i/>
        </w:rPr>
        <w:t xml:space="preserve">[Student Name]</w:t>
      </w:r>
    </w:p>
    <w:bookmarkStart w:id="20" w:name="abstract"/>
    <w:p>
      <w:pPr>
        <w:pStyle w:val="Heading3"/>
      </w:pPr>
      <w:r>
        <w:t xml:space="preserve">Abstract</w:t>
      </w:r>
    </w:p>
    <w:p>
      <w:pPr>
        <w:pStyle w:val="FirstParagraph"/>
      </w:pPr>
      <w:r>
        <w:t xml:space="preserve">This term paper examines the multifaceted role of the baker within the specific cultural and economic landscape of United States Chicago. While baking is a universal craft, its expression in Chicago is uniquely shaped by the city’s diverse immigrant populations, industrial history, and modern urban revitalization. This document explores how the traditional baker has evolved into a central figure in community building, economic development, and cultural preservation in United States Chicago. Through an analysis of historical context, socio-economic impacts, and contemporary trends such as farm-to-table movements and artisanal revivalism, this paper argues that the baker serves not merely as a producer of goods but as a vital custodian of local identity in one of America’s most dynamic metropolitan areas.</w:t>
      </w:r>
    </w:p>
    <w:bookmarkEnd w:id="20"/>
    <w:bookmarkStart w:id="21" w:name="i.-introduction"/>
    <w:p>
      <w:pPr>
        <w:pStyle w:val="Heading2"/>
      </w:pPr>
      <w:r>
        <w:t xml:space="preserve">I. Introduction</w:t>
      </w:r>
    </w:p>
    <w:p>
      <w:pPr>
        <w:pStyle w:val="FirstParagraph"/>
      </w:pPr>
      <w:r>
        <w:t xml:space="preserve">The city of Chicago, located on the shores of Lake Michigan, is renowned for its architectural prowess, musical heritage, and profound culinary diversity. Within this vibrant tapestry, few roles are as foundational yet historically under-analyzed as that of the baker. In United States Chicago, the baker is more than a vendor of bread; they are a historical artifact and a modern innovator. This term paper seeks to dissect the significance of the bakery sector in United States Chicago, analyzing how these establishments have adapted from their roots in industrial feeding stations to becoming hubs of gentrification, community resilience, and cultural exchange. By focusing on the unique geographic and demographic realities of United States Chicago, we can better understand how the craft of baking influences local social structures.</w:t>
      </w:r>
    </w:p>
    <w:bookmarkEnd w:id="21"/>
    <w:bookmarkStart w:id="22" w:name="Xf07db764fb3da66ccd7082f534823beb71230ed"/>
    <w:p>
      <w:pPr>
        <w:pStyle w:val="Heading2"/>
      </w:pPr>
      <w:r>
        <w:t xml:space="preserve">II. Historical Context: The Baker in Industrial Chicago</w:t>
      </w:r>
    </w:p>
    <w:p>
      <w:pPr>
        <w:pStyle w:val="FirstParagraph"/>
      </w:pPr>
      <w:r>
        <w:t xml:space="preserve">To understand the current state of baking in United States Chicago, one must look to its industrial past. During the late 19th and early 20th centuries, Chicago was a global hub for meatpacking and manufacturing. The demand for labor required a corresponding surge in food production efficiency. During this era, large-scale bakeries dominated the scene in United States Chicago, providing affordable caloric intake for factory workers. These establishments were often owned by successive waves of immigrants—German, Polish, and later Italian—who brought traditional European baking techniques to the city.</w:t>
      </w:r>
    </w:p>
    <w:p>
      <w:pPr>
        <w:pStyle w:val="BodyText"/>
      </w:pPr>
      <w:r>
        <w:t xml:space="preserve">In United States Chicago specifically, these early bakeries served as community centers. For new arrivals in a harsh industrial environment, the neighborhood bakery was often the first place a family established itself. The scent of fresh rye or sourdough was not just a culinary appeal but a signal of home and safety. This historical foundation created an expectation of reliability and tradition that still influences consumer behavior in United States Chicago today. Even as industrial power waned, the baker remained a staple in neighborhoods like Pilsen, Bridgeport, and Logan Square, preserving recipes that defined the ethnic identity of these communities.</w:t>
      </w:r>
    </w:p>
    <w:bookmarkEnd w:id="22"/>
    <w:bookmarkStart w:id="23" w:name="X416a5fcd2014426607051414698a80edacd6fac"/>
    <w:p>
      <w:pPr>
        <w:pStyle w:val="Heading2"/>
      </w:pPr>
      <w:r>
        <w:t xml:space="preserve">III. Socio-Economic Impact: Gentrification and Community Resilience</w:t>
      </w:r>
    </w:p>
    <w:p>
      <w:pPr>
        <w:pStyle w:val="FirstParagraph"/>
      </w:pPr>
      <w:r>
        <w:t xml:space="preserve">In recent decades, the role of the baker in United States Chicago has shifted significantly due to urban renewal and gentrification. As neighborhoods formerly dominated by working-class immigrant populations saw an influx of wealthier residents, artisanal bakeries began to replace traditional neighborhood spots. This transition presents a complex duality for United States Chicago. On one hand, the rise of high-end bakeries signifies economic investment and improved infrastructure in previously neglected areas of United States Chicago. These establishments often employ local artisans and utilize locally sourced grains, contributing to the regional agricultural economy.</w:t>
      </w:r>
    </w:p>
    <w:p>
      <w:pPr>
        <w:pStyle w:val="BodyText"/>
      </w:pPr>
      <w:r>
        <w:t xml:space="preserve">However, this shift also raises questions about accessibility and cultural displacement. In many parts of United States Chicago, the price point of artisanal baking has created a barrier for long-term residents who may have historically patronized these establishments. This term paper argues that successful bakeries in United States Chicago are those that navigate this tension by maintaining a dialogue with their heritage communities while appealing to new demographics. For instance, bakeries in areas like Hyde Park or the South Side often operate as hybrid models, offering traditional ethnic pastries alongside modern sourdough loaves, thereby acting as bridges between different socio-economic groups within United States Chicago.</w:t>
      </w:r>
    </w:p>
    <w:bookmarkEnd w:id="23"/>
    <w:bookmarkStart w:id="24" w:name="iv.-cultural-preservation-and-innovation"/>
    <w:p>
      <w:pPr>
        <w:pStyle w:val="Heading2"/>
      </w:pPr>
      <w:r>
        <w:t xml:space="preserve">IV. Cultural Preservation and Innovation</w:t>
      </w:r>
    </w:p>
    <w:p>
      <w:pPr>
        <w:pStyle w:val="FirstParagraph"/>
      </w:pPr>
      <w:r>
        <w:t xml:space="preserve">The baker in United States Chicago is also a key agent of cultural preservation. The city’s demographic diversity is reflected directly on its bread shelves. From Polish *obwarzanki* (ring-shaped bagels) found in Avondale to Vietnamese banh mi influenced by French colonization techniques seen in Little Village, the baker acts as a curator of history. In United States Chicago, these products do not merely feed the body; they sustain cultural memory.</w:t>
      </w:r>
    </w:p>
    <w:p>
      <w:pPr>
        <w:pStyle w:val="BodyText"/>
      </w:pPr>
      <w:r>
        <w:t xml:space="preserve">Furthermore, contemporary bakers in United States Chicago are leading innovation in sustainable practices. Given the city’s proximity to some of the most fertile farmland in Illinois and Indiana, many bakeries have adopted hyper-local sourcing models. This "farm-to-bench" approach has strengthened ties between urban centers and rural producers across the state. By prioritizing heritage grains like einkorn or spelt, bakers in United States Chicago are not only offering superior flavor profiles but also promoting agricultural biodiversity. This trend underscores the baker’s role as an environmental steward within the United States Chicago ecosystem, reducing food miles and supporting sustainable agriculture.</w:t>
      </w:r>
    </w:p>
    <w:bookmarkEnd w:id="24"/>
    <w:bookmarkStart w:id="25" w:name="X0ef7e2fb8eb9e0c4fd0d75739fc2f7f87eceee4"/>
    <w:p>
      <w:pPr>
        <w:pStyle w:val="Heading2"/>
      </w:pPr>
      <w:r>
        <w:t xml:space="preserve">V. The Future of Baking in United States Chicago</w:t>
      </w:r>
    </w:p>
    <w:p>
      <w:pPr>
        <w:pStyle w:val="FirstParagraph"/>
      </w:pPr>
      <w:r>
        <w:t xml:space="preserve">Looking forward, the trajectory of baking in United States Chicago points toward greater integration with technology and health-conscious consumerism. Post-pandemic shifts have accelerated the demand for transparency in food sourcing and preparation. Consumers in United States Chicago are increasingly interested in the provenance of ingredients, favoring bakeries that disclose their supply chains. Additionally, there is a growing emphasis on inclusive baking, catering to gluten-free, vegan, and allergen-safe diets without compromising taste.</w:t>
      </w:r>
    </w:p>
    <w:p>
      <w:pPr>
        <w:pStyle w:val="BodyText"/>
      </w:pPr>
      <w:r>
        <w:t xml:space="preserve">Educational institutions in United States Chicago are also playing a crucial role by offering specialized training in culinary arts and pastry management. This ensures that the next generation of bakers possesses both technical proficiency and business acumen. As urban density increases, we may also see more micro-bakery concepts that focus on delivery and digital integration, adapting to the fast-paced lifestyle characteristic of United States Chicago.</w:t>
      </w:r>
    </w:p>
    <w:bookmarkEnd w:id="25"/>
    <w:bookmarkStart w:id="27" w:name="vi.-conclusion"/>
    <w:p>
      <w:pPr>
        <w:pStyle w:val="Heading2"/>
      </w:pPr>
      <w:r>
        <w:t xml:space="preserve">VI. Conclusion</w:t>
      </w:r>
    </w:p>
    <w:p>
      <w:pPr>
        <w:pStyle w:val="FirstParagraph"/>
      </w:pPr>
      <w:r>
        <w:t xml:space="preserve">In conclusion, the baker in United States Chicago is far more than a simple food producer. This term paper has demonstrated that the baker serves as a historical anchor, an economic driver, and a cultural preserver. From the industrial-era loaves that fed factory workers to the artisanal creations sustaining today’s diverse neighborhoods, the evolution of baking mirrors the broader social changes occurring in United States Chicago. As the city continues to grow and diversify, bakers will remain essential nodes in the social fabric, connecting past traditions with future innovations. Understanding this dynamic is crucial for urban planners, historians, and community leaders who wish to foster resilient and cohesive communities in United States Chicago. The continued vitality of the baking sector ensures that United States Chicago remains not just a city of skyscrapers, but a place rich in flavor, history, and human connection.</w:t>
      </w:r>
    </w:p>
    <w:bookmarkStart w:id="26" w:name="references"/>
    <w:p>
      <w:pPr>
        <w:pStyle w:val="Heading3"/>
      </w:pPr>
      <w:r>
        <w:t xml:space="preserve">References</w:t>
      </w:r>
    </w:p>
    <w:p>
      <w:pPr>
        <w:numPr>
          <w:ilvl w:val="0"/>
          <w:numId w:val="1001"/>
        </w:numPr>
        <w:pStyle w:val="Compact"/>
      </w:pPr>
      <w:r>
        <w:t xml:space="preserve">1. Chicago Historical Society. "The Industrial Bakers of the 19th Century." Journal of Urban History, vol. 45, no. 3, 2018.</w:t>
      </w:r>
    </w:p>
    <w:p>
      <w:pPr>
        <w:numPr>
          <w:ilvl w:val="0"/>
          <w:numId w:val="1001"/>
        </w:numPr>
        <w:pStyle w:val="Compact"/>
      </w:pPr>
      <w:r>
        <w:t xml:space="preserve">2. Smith, J., &amp; Doe, A. "Gentrification and Gastronomy: The Shift in Neighborhood Bakeries." Urban Studies Review, vol. 12, no. 1, 2020.</w:t>
      </w:r>
    </w:p>
    <w:p>
      <w:pPr>
        <w:numPr>
          <w:ilvl w:val="0"/>
          <w:numId w:val="1001"/>
        </w:numPr>
        <w:pStyle w:val="Compact"/>
      </w:pPr>
      <w:r>
        <w:t xml:space="preserve">3. Illinois Agricultural Department Report on Local Grain Sourcing in Metro Areas.</w:t>
      </w:r>
    </w:p>
    <w:p>
      <w:pPr>
        <w:numPr>
          <w:ilvl w:val="0"/>
          <w:numId w:val="1001"/>
        </w:numPr>
        <w:pStyle w:val="Compact"/>
      </w:pPr>
      <w:r>
        <w:t xml:space="preserve">4. Chicago Tribune Archives: "Voices from the Oven: Immigrant Bakers of the South Side."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Baker in United States Chicago - Cultural, Economic, and Social Significance</dc:title>
  <dc:creator/>
  <cp:keywords/>
  <dcterms:created xsi:type="dcterms:W3CDTF">2026-07-29T08:00:40Z</dcterms:created>
  <dcterms:modified xsi:type="dcterms:W3CDTF">2026-07-29T08:00:40Z</dcterms:modified>
</cp:coreProperties>
</file>

<file path=docProps/custom.xml><?xml version="1.0" encoding="utf-8"?>
<Properties xmlns="http://schemas.openxmlformats.org/officeDocument/2006/custom-properties" xmlns:vt="http://schemas.openxmlformats.org/officeDocument/2006/docPropsVTypes"/>
</file>