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baker-in-united-states-houston"/>
    <w:p>
      <w:pPr>
        <w:pStyle w:val="Heading1"/>
      </w:pPr>
      <w:r>
        <w:t xml:space="preserve">Baker in United States Houston</w:t>
      </w:r>
    </w:p>
    <w:p>
      <w:pPr>
        <w:pStyle w:val="FirstParagraph"/>
      </w:pPr>
      <w:r>
        <w:br/>
      </w:r>
      <w:r>
        <w:br/>
      </w:r>
      <w:r>
        <w:br/>
      </w:r>
      <w:r>
        <w:br/>
      </w:r>
      <w:r>
        <w:br/>
      </w:r>
    </w:p>
    <w:bookmarkEnd w:id="20"/>
    <w:p>
      <w:pPr>
        <w:pStyle w:val="BodyText"/>
      </w:pPr>
      <w:r>
        <w:t xml:space="preserve">A Term Paper analyzing the multifaceted influence and operational significance of Baker within the socio-economic landscape of United States Houston. This document explores historical contexts, industrial applications, and community impacts.</w:t>
      </w:r>
    </w:p>
    <w:bookmarkStart w:id="21" w:name="i.-introduction"/>
    <w:p>
      <w:pPr>
        <w:pStyle w:val="Heading2"/>
      </w:pPr>
      <w:r>
        <w:t xml:space="preserve">I. Introduction</w:t>
      </w:r>
    </w:p>
    <w:p>
      <w:pPr>
        <w:pStyle w:val="FirstParagraph"/>
      </w:pPr>
      <w:r>
        <w:t xml:space="preserve">The city of Houston stands as a monumental pillar in the economic fabric of the Southern United States. Renowned globally for its energy sector, medical innovation, and aerospace achievements, Houston is a city defined by infrastructure, industry, and resilience. Within this dynamic environment, "Baker" emerges not merely as a nomenclature but as a critical entity intersecting with legal services, industrial contracting (specifically through Baker Hughes), historical legacy (such as the Baker Street area or local institutions named after pioneers), and community development. This Term Paper aims to dissect the role of Baker in United States Houston, examining how entities and namesakes associated with this title contribute to the city's trajectory.</w:t>
      </w:r>
    </w:p>
    <w:p>
      <w:pPr>
        <w:pStyle w:val="BodyText"/>
      </w:pPr>
      <w:r>
        <w:t xml:space="preserve">Houston’s history is deeply intertwined with corporate giants and individual pioneers. To understand Baker in United States Houston is to understand the symbiotic relationship between specialized service providers, industrial technology, and civic engagement. The following sections will elaborate on these dimensions, providing a comprehensive overview suitable for academic review.</w:t>
      </w:r>
    </w:p>
    <w:bookmarkEnd w:id="21"/>
    <w:bookmarkStart w:id="22" w:name="X5f80ad7707ca0dc878634314a3a46af4073a562"/>
    <w:p>
      <w:pPr>
        <w:pStyle w:val="Heading2"/>
      </w:pPr>
      <w:r>
        <w:t xml:space="preserve">II. Industrial Impact: Baker Hughes and the Energy Sector</w:t>
      </w:r>
    </w:p>
    <w:p>
      <w:pPr>
        <w:pStyle w:val="FirstParagraph"/>
      </w:pPr>
      <w:r>
        <w:t xml:space="preserve">No discussion regarding "Baker" in Houston is complete without addressing Baker Hughes, a global technology company for the energy industry. While headquartered in London now, its operational heart and significant historical roots remain deeply embedded in United States Houston. The merger of Baker Oil Tools and Hughes Tool Company created an industrial titan that has shaped the drilling and production landscape worldwide.</w:t>
      </w:r>
    </w:p>
    <w:p>
      <w:pPr>
        <w:pStyle w:val="BodyText"/>
      </w:pPr>
      <w:r>
        <w:t xml:space="preserve">Houston serves as one of Baker Hughes’ primary global hubs. The company’s presence in United States Houston drives employment for thousands of engineers, data scientists, and technicians. The technological innovations developed by Baker in this region have revolutionized how oil is extracted from the Gulf Coast and beyond. For a Term Paper focused on Houston, the industrial contribution of Baker represents the backbone of local economic stability.</w:t>
      </w:r>
    </w:p>
    <w:p>
      <w:pPr>
        <w:numPr>
          <w:ilvl w:val="0"/>
          <w:numId w:val="1001"/>
        </w:numPr>
        <w:pStyle w:val="Compact"/>
      </w:pPr>
      <w:r>
        <w:rPr>
          <w:bCs/>
          <w:b/>
        </w:rPr>
        <w:t xml:space="preserve">Employment Generation:</w:t>
      </w:r>
      <w:r>
        <w:t xml:space="preserve"> </w:t>
      </w:r>
      <w:r>
        <w:t xml:space="preserve">Thousands of high-paying jobs in United States Houston are sustained by Baker’s operations.</w:t>
      </w:r>
    </w:p>
    <w:p>
      <w:pPr>
        <w:numPr>
          <w:ilvl w:val="0"/>
          <w:numId w:val="1001"/>
        </w:numPr>
        <w:pStyle w:val="Compact"/>
      </w:pPr>
      <w:r>
        <w:rPr>
          <w:bCs/>
          <w:b/>
        </w:rPr>
        <w:t xml:space="preserve">Innovation Hubs:</w:t>
      </w:r>
      <w:r>
        <w:t xml:space="preserve"> </w:t>
      </w:r>
      <w:r>
        <w:t xml:space="preserve">Research and development facilities located in Houston contribute to sustainable energy practices and digital transformation in the oil sector.</w:t>
      </w:r>
    </w:p>
    <w:p>
      <w:pPr>
        <w:numPr>
          <w:ilvl w:val="0"/>
          <w:numId w:val="1001"/>
        </w:numPr>
        <w:pStyle w:val="Compact"/>
      </w:pPr>
      <w:r>
        <w:rPr>
          <w:bCs/>
          <w:b/>
        </w:rPr>
        <w:t xml:space="preserve">Economic Ripple Effect:</w:t>
      </w:r>
      <w:r>
        <w:t xml:space="preserve"> </w:t>
      </w:r>
      <w:r>
        <w:t xml:space="preserve">The presence of such a major corporate entity influences real estate, service industries, and local government revenue through taxes.</w:t>
      </w:r>
    </w:p>
    <w:p>
      <w:pPr>
        <w:pStyle w:val="FirstParagraph"/>
      </w:pPr>
      <w:r>
        <w:t xml:space="preserve">The integration of Baker into the daily economic rhythm of United States Houston demonstrates how global corporations act as local anchors. Without the industrial might represented by Baker-related entities, the fiscal health of Houston would be significantly compromised.</w:t>
      </w:r>
    </w:p>
    <w:bookmarkEnd w:id="22"/>
    <w:bookmarkStart w:id="23" w:name="Xf15294892c062f56aa5cd2a0970795c096404a5"/>
    <w:p>
      <w:pPr>
        <w:pStyle w:val="Heading2"/>
      </w:pPr>
      <w:r>
        <w:t xml:space="preserve">III. Legal and Professional Services: The Baker Firm Legacy</w:t>
      </w:r>
    </w:p>
    <w:p>
      <w:pPr>
        <w:pStyle w:val="FirstParagraph"/>
      </w:pPr>
      <w:r>
        <w:t xml:space="preserve">Beyond energy, the name "Baker" is synonymous with legal excellence in United States Houston. Firms such as Baker Botts L.L.P., one of the oldest and most prestigious law firms in the city, play a pivotal role in shaping business law, intellectual property rights, and corporate litigation.</w:t>
      </w:r>
    </w:p>
    <w:p>
      <w:pPr>
        <w:pStyle w:val="BodyText"/>
      </w:pPr>
      <w:r>
        <w:t xml:space="preserve">In a city where mergers, acquisitions, and energy contracts are commonplace daily, legal counsel is paramount. A Term Paper on Houston must acknowledge the legal framework that supports its commerce. Baker Botts has been instrumental in numerous landmark cases involving maritime law (due to Houston’s port), environmental regulations, and corporate governance.</w:t>
      </w:r>
    </w:p>
    <w:p>
      <w:pPr>
        <w:pStyle w:val="BodyText"/>
      </w:pPr>
      <w:r>
        <w:t xml:space="preserve">The influence of Baker in the legal sector extends beyond courtrooms. These firms mentor young attorneys, contribute significantly to pro bono work within United States Houston, and provide strategic counsel that facilitates international trade. The prestige associated with Baker-affiliated legal services enhances Houston’s reputation as a global business destination.</w:t>
      </w:r>
    </w:p>
    <w:bookmarkEnd w:id="23"/>
    <w:bookmarkStart w:id="24" w:name="iv.-historical-and-community-context"/>
    <w:p>
      <w:pPr>
        <w:pStyle w:val="Heading2"/>
      </w:pPr>
      <w:r>
        <w:t xml:space="preserve">IV. Historical and Community Context</w:t>
      </w:r>
    </w:p>
    <w:p>
      <w:pPr>
        <w:pStyle w:val="FirstParagraph"/>
      </w:pPr>
      <w:r>
        <w:t xml:space="preserve">To fully contextualize "Baker in United States Houston," one must look at the historical roots. The name appears in various local landmarks, schools, and community centers. For instance, areas historically associated with early settlers named Baker helped define specific neighborhoods within the Greater Houston area.</w:t>
      </w:r>
    </w:p>
    <w:p>
      <w:pPr>
        <w:pStyle w:val="BodyText"/>
      </w:pPr>
      <w:r>
        <w:t xml:space="preserve">Furthermore, educational institutions and charitable organizations bearing the name "Baker" often focus on civic engagement. In United States Houston, where community resilience is tested frequently by hurricanes and tropical storms, non-profit entities associated with this name often lead relief efforts. Whether through funding educational programs in Houston Independent School District or supporting healthcare initiatives via Baker Foundation grants (associated with various charitable trusts), the social fabric of the city is strengthened by these contributions.</w:t>
      </w:r>
    </w:p>
    <w:p>
      <w:pPr>
        <w:pStyle w:val="BlockText"/>
      </w:pPr>
      <w:r>
        <w:t xml:space="preserve">"The history of Houston is not just written in oil reserves, but also in the legal precedents set by its firms and the community structures built by its pioneers."</w:t>
      </w:r>
      <w:r>
        <w:br/>
      </w:r>
      <w:r>
        <w:br/>
      </w:r>
      <w:r>
        <w:t xml:space="preserve">-</w:t>
      </w:r>
      <w:r>
        <w:t xml:space="preserve"> </w:t>
      </w:r>
      <w:r>
        <w:rPr>
          <w:bCs/>
          <w:b/>
        </w:rPr>
        <w:t xml:space="preserve">Excerpt from Local Historical Archives on United States Houston Development</w:t>
      </w:r>
    </w:p>
    <w:bookmarkEnd w:id="24"/>
    <w:bookmarkStart w:id="25" w:name="X2c000ceecd3835b2c0c5603746d539a391ec99f"/>
    <w:p>
      <w:pPr>
        <w:pStyle w:val="Heading2"/>
      </w:pPr>
      <w:r>
        <w:t xml:space="preserve">V. The Intersection of Baker and Urban Planning</w:t>
      </w:r>
    </w:p>
    <w:p>
      <w:pPr>
        <w:pStyle w:val="FirstParagraph"/>
      </w:pPr>
      <w:r>
        <w:t xml:space="preserve">Houston’s lack of zoning laws makes urban planning a unique challenge, yet it allows for rapid corporate expansion. The presence of major entities like Baker (in both industrial and legal capacities) influences land use decisions. Corporate headquarters require office space, which drives the development of downtown skyscrapers and suburban business parks.</w:t>
      </w:r>
    </w:p>
    <w:p>
      <w:pPr>
        <w:pStyle w:val="BodyText"/>
      </w:pPr>
      <w:r>
        <w:t xml:space="preserve">In United States Houston, the infrastructure supporting these entities—roads, airports (such as George Bush Intercontinental), and ports—is often optimized to serve major corporate clients. Thus, "Baker" indirectly influences the physical layout of the city. Logistics hubs near industrial zones are designed with companies like Baker Hughes in mind, ensuring efficient transport of equipment and personnel.</w:t>
      </w:r>
    </w:p>
    <w:bookmarkEnd w:id="25"/>
    <w:bookmarkStart w:id="26" w:name="X1e696e015f1e1709aaf84d87da79d96d6afdb53"/>
    <w:p>
      <w:pPr>
        <w:pStyle w:val="Heading2"/>
      </w:pPr>
      <w:r>
        <w:t xml:space="preserve">VI. Future Outlook: Sustainability and Technology</w:t>
      </w:r>
    </w:p>
    <w:p>
      <w:pPr>
        <w:pStyle w:val="FirstParagraph"/>
      </w:pPr>
      <w:r>
        <w:t xml:space="preserve">Looking forward, the role of Baker in United States Houston is evolving. As the world shifts toward renewable energy, Baker’s entities are pivoting to include wind energy technology, carbon capture solutions, and digital oilfield technologies.</w:t>
      </w:r>
    </w:p>
    <w:p>
      <w:pPr>
        <w:pStyle w:val="BodyText"/>
      </w:pPr>
      <w:r>
        <w:t xml:space="preserve">This transition ensures that "Baker" remains relevant in United States Houston for decades to come. A Term Paper must highlight this adaptability. The city is no longer just an oil town; it is a diversified economy. Baker’s involvement in healthcare technology (through partnerships with the Texas Medical Center) and aerospace (supporting NASA operations) further cements its status as a multi-sector player.</w:t>
      </w:r>
    </w:p>
    <w:p>
      <w:pPr>
        <w:pStyle w:val="BodyText"/>
      </w:pPr>
      <w:r>
        <w:t xml:space="preserve">The integration of AI and data analytics into traditional industries by Baker-affiliated firms will continue to shape Houston’s job market. Future students and professionals in United States Houston will find opportunities not just in extraction, but in the digital management of energy resources.</w:t>
      </w:r>
    </w:p>
    <w:bookmarkEnd w:id="26"/>
    <w:bookmarkStart w:id="27" w:name="vii.-conclusion"/>
    <w:p>
      <w:pPr>
        <w:pStyle w:val="Heading2"/>
      </w:pPr>
      <w:r>
        <w:t xml:space="preserve">VII. Conclusion</w:t>
      </w:r>
    </w:p>
    <w:p>
      <w:pPr>
        <w:pStyle w:val="FirstParagraph"/>
      </w:pPr>
      <w:r>
        <w:t xml:space="preserve">In conclusion, "Baker" is an integral component of the narrative of United States Houston. Whether through the industrial might of Baker Hughes driving energy innovation, the legal prowess of firms like Baker Botts shaping corporate law, or the historical and charitable contributions to community welfare, the name represents stability and growth.</w:t>
      </w:r>
    </w:p>
    <w:p>
      <w:pPr>
        <w:pStyle w:val="BodyText"/>
      </w:pPr>
      <w:r>
        <w:t xml:space="preserve">This Term Paper has demonstrated that Baker is not a singular static entity but a dynamic force within United States Houston. As Houston continues to grow as a global metropolis, the contributions of Baker-affiliated organizations will likely expand into new sectors. Understanding this relationship provides critical insight into how corporate identities shape urban landscapes in the American South.</w:t>
      </w:r>
    </w:p>
    <w:p>
      <w:pPr>
        <w:pStyle w:val="BodyText"/>
      </w:pPr>
      <w:r>
        <w:t xml:space="preserve">The synergy between Baker and United States Houston exemplifies how specialized entities can become synonymous with local identity. For scholars, policymakers, and residents alike, recognizing the depth of Baker’s involvement is essential to fully comprehending the economic and social history of Houston.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Baker in United States Houston</dc:title>
  <dc:creator/>
  <dc:language>en</dc:language>
  <cp:keywords/>
  <dcterms:created xsi:type="dcterms:W3CDTF">2026-07-29T19:02:14Z</dcterms:created>
  <dcterms:modified xsi:type="dcterms:W3CDTF">2026-07-29T19:02:14Z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