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Craft</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27e61bdf838b837af320d37c3599fbb292f946d"/>
    <w:p>
      <w:pPr>
        <w:pStyle w:val="Heading1"/>
      </w:pPr>
      <w:r>
        <w:t xml:space="preserve">The Artisanal Resurgence and Socioeconomic Role of the Baker in United States New York City</w:t>
      </w:r>
    </w:p>
    <w:p>
      <w:pPr>
        <w:pStyle w:val="FirstParagraph"/>
      </w:pPr>
      <w:r>
        <w:rPr>
          <w:bCs/>
          <w:b/>
        </w:rPr>
        <w:t xml:space="preserve">A Term Paper on Culinary Arts, Urban Economics, and Cultural Heritage</w:t>
      </w:r>
    </w:p>
    <w:p>
      <w:pPr>
        <w:pStyle w:val="BodyText"/>
      </w:pPr>
      <w:r>
        <w:rPr>
          <w:iCs/>
          <w:i/>
        </w:rPr>
        <w:t xml:space="preserve">Focusing on the unique ecosystem of United States New York City</w:t>
      </w:r>
    </w:p>
    <w:bookmarkStart w:id="20" w:name="i.-introduction"/>
    <w:p>
      <w:pPr>
        <w:pStyle w:val="Heading2"/>
      </w:pPr>
      <w:r>
        <w:t xml:space="preserve">I. Introduction</w:t>
      </w:r>
    </w:p>
    <w:p>
      <w:pPr>
        <w:pStyle w:val="FirstParagraph"/>
      </w:pPr>
      <w:r>
        <w:t xml:space="preserve">In the dense, pulsating urban fabric of United States New York City, no profession embodies the intersection of tradition, commerce, and community quite like that of the baker. To understand the modern landscape of United States New York City is to understand its breadbasket; from the historic rye loaves produced in lower Manhattan to the avant-garde pastries emerging in Brooklyn’s Williamsburg district. This Term Paper explores how a baker operates not merely as a producer of sustenance, but as a critical cultural custodian and economic driver within one of the most complex metropolitan areas on Earth. In United States New York City, the role has evolved from simple utilitarian production to high artistry and social activism.</w:t>
      </w:r>
    </w:p>
    <w:bookmarkEnd w:id="20"/>
    <w:bookmarkStart w:id="21" w:name="X36341f85884412a72388cad7e976a7a95ebb81e"/>
    <w:p>
      <w:pPr>
        <w:pStyle w:val="Heading2"/>
      </w:pPr>
      <w:r>
        <w:t xml:space="preserve">II. Historical Context: The Roots in United States New York City</w:t>
      </w:r>
    </w:p>
    <w:p>
      <w:pPr>
        <w:pStyle w:val="FirstParagraph"/>
      </w:pPr>
      <w:r>
        <w:t xml:space="preserve">The history of baking in this region dates back centuries, deeply intertwined with immigration waves that shaped United States New York City’s demographic profile. German immigrants brought sourdough techniques, Jewish bakers introduced the bagel and challah to a broader audience, and Italian migrants popularized the focaccia and various breadsticks. In early iterations across United States New York City, a baker was often the central pillar of their neighborhood block—a trusted source for daily staples during harsh winters or economic downturns. Today, while large-scale industrial bakeries still exist in places like Long Island City, there has been a significant resurgence of small-batch artisanal baking that honors these historical roots while adapting to contemporary tastes.</w:t>
      </w:r>
    </w:p>
    <w:bookmarkEnd w:id="21"/>
    <w:bookmarkStart w:id="22" w:name="X47c9bc97e70069d9c8633cea16ac596f4c07f77"/>
    <w:p>
      <w:pPr>
        <w:pStyle w:val="Heading2"/>
      </w:pPr>
      <w:r>
        <w:t xml:space="preserve">III. The Modern Baker: Artistry and Innovation</w:t>
      </w:r>
    </w:p>
    <w:p>
      <w:pPr>
        <w:pStyle w:val="FirstParagraph"/>
      </w:pPr>
      <w:r>
        <w:t xml:space="preserve">In the 21st century United States New York City, the baker is part scientist, part artist, and all entrepreneur. The average consumer in this city is increasingly discerning about ingredients, sourcing transparency (local farms vs. imported grains), fermentation times (natural leavening versus commercial yeast), and ethical labor practices. A modern baker must navigate these expectations while maintaining profitability.</w:t>
      </w:r>
    </w:p>
    <w:p>
      <w:pPr>
        <w:pStyle w:val="BodyText"/>
      </w:pPr>
      <w:r>
        <w:t xml:space="preserve">Consider the phenomenon of the croissant wars or the global fame of New York-style bagels; both demonstrate how a baker's skill can elevate humble ingredients into iconic status. The process involves precise temperature control, hydration levels, and timing—all variables that require years of experience to master. This level of craftsmanship differentiates independent bakers from mass-market competitors and sustains their relevance in the competitive market of United States New York City.</w:t>
      </w:r>
    </w:p>
    <w:bookmarkEnd w:id="22"/>
    <w:bookmarkStart w:id="23" w:name="Xcba2bb59b577f54384cb06698cf5ed6db0df123"/>
    <w:p>
      <w:pPr>
        <w:pStyle w:val="Heading2"/>
      </w:pPr>
      <w:r>
        <w:t xml:space="preserve">IV. Economic Impact and Urban Sustainability</w:t>
      </w:r>
    </w:p>
    <w:p>
      <w:pPr>
        <w:pStyle w:val="FirstParagraph"/>
      </w:pPr>
      <w:r>
        <w:t xml:space="preserve">Beyond their creative contributions, bakers play an essential role in the local economy of United States New York City. They support agricultural supply chains by sourcing flour from regional mills, dairy products from upstate farms, and seasonal fruits for fillings and toppings. This creates a multiplier effect throughout the city’s supply chain.</w:t>
      </w:r>
    </w:p>
    <w:p>
      <w:pPr>
        <w:pStyle w:val="BodyText"/>
      </w:pPr>
      <w:r>
        <w:t xml:space="preserve">Furthermore, many bakeries serve as community hubs—spaces where people gather before work or after school. These establishments provide jobs ranging from entry-level positions to skilled managerial roles, contributing significantly to employment statistics in various boroughs. However, rising rents and gentrification pressures pose existential threats to these businesses unless policies are implemented specifically targeting food artisans operating within United States New York City.</w:t>
      </w:r>
    </w:p>
    <w:bookmarkEnd w:id="23"/>
    <w:bookmarkStart w:id="24" w:name="v.-challenges-faced-by-todays-baker"/>
    <w:p>
      <w:pPr>
        <w:pStyle w:val="Heading2"/>
      </w:pPr>
      <w:r>
        <w:t xml:space="preserve">V. Challenges Faced by Today’s Baker</w:t>
      </w:r>
    </w:p>
    <w:p>
      <w:pPr>
        <w:pStyle w:val="FirstParagraph"/>
      </w:pPr>
      <w:r>
        <w:t xml:space="preserve">Despite their cultural importance, bakers face numerous challenges today:</w:t>
      </w:r>
    </w:p>
    <w:p>
      <w:pPr>
        <w:numPr>
          <w:ilvl w:val="0"/>
          <w:numId w:val="1001"/>
        </w:numPr>
        <w:pStyle w:val="Compact"/>
      </w:pPr>
      <w:r>
        <w:rPr>
          <w:bCs/>
          <w:b/>
        </w:rPr>
        <w:t xml:space="preserve">Rising Costs:</w:t>
      </w:r>
      <w:r>
        <w:t xml:space="preserve"> </w:t>
      </w:r>
      <w:r>
        <w:t xml:space="preserve">Ingredients such as butter and wheat fluctuate wildly due to global events.</w:t>
      </w:r>
    </w:p>
    <w:p>
      <w:pPr>
        <w:numPr>
          <w:ilvl w:val="0"/>
          <w:numId w:val="1001"/>
        </w:numPr>
        <w:pStyle w:val="Compact"/>
      </w:pPr>
      <w:r>
        <w:rPr>
          <w:bCs/>
          <w:b/>
        </w:rPr>
        <w:t xml:space="preserve">Labor Shortages:</w:t>
      </w:r>
      <w:r>
        <w:t xml:space="preserve"> </w:t>
      </w:r>
      <w:r>
        <w:t xml:space="preserve">Finding skilled workers willing to work early morning hours remains difficult.</w:t>
      </w:r>
    </w:p>
    <w:p>
      <w:pPr>
        <w:numPr>
          <w:ilvl w:val="0"/>
          <w:numId w:val="1001"/>
        </w:numPr>
        <w:pStyle w:val="Compact"/>
      </w:pPr>
      <w:r>
        <w:rPr>
          <w:bCs/>
          <w:b/>
        </w:rPr>
        <w:t xml:space="preserve">Gentrification Pressures:</w:t>
      </w:r>
      <w:r>
        <w:t xml:space="preserve"> </w:t>
      </w:r>
      <w:r>
        <w:t xml:space="preserve">As neighborhoods in United States New York City become more affluent, rent increases often force out longstanding family-owned bakeries.</w:t>
      </w:r>
    </w:p>
    <w:p>
      <w:pPr>
        <w:pStyle w:val="FirstParagraph"/>
      </w:pPr>
      <w:r>
        <w:t xml:space="preserve">To combat these issues, some bakeries have turned to cooperative models or sought grants aimed at preserving culinary heritage. Others leverage technology through online ordering systems and delivery platforms to expand their reach beyond foot traffic alone.</w:t>
      </w:r>
    </w:p>
    <w:bookmarkEnd w:id="24"/>
    <w:bookmarkStart w:id="25" w:name="vi.-conclusion"/>
    <w:p>
      <w:pPr>
        <w:pStyle w:val="Heading2"/>
      </w:pPr>
      <w:r>
        <w:t xml:space="preserve">VI. Conclusion</w:t>
      </w:r>
    </w:p>
    <w:p>
      <w:pPr>
        <w:pStyle w:val="FirstParagraph"/>
      </w:pPr>
      <w:r>
        <w:t xml:space="preserve">In conclusion, the figure of the baker stands tall against a backdrop filled with skyscrapers but grounded firmly in centuries-old traditions passed down through generations across diverse communities within United States New York City. From providing nourishment to fostering connections among neighbors who might otherwise remain strangers due to life’s hurried pace—bakers serve humanity daily despite facing formidable obstacles posed by today’s fast-paced world. As we look forward into tomorrow knowing how vital they remain both economically &amp; culturally speaking let us celebrate those individuals whose hands shape dough into joy bringing warmth even during coldest nights found throughout metropolitan areas like our beloved Big Apple known globally under name United States New York City.</w:t>
      </w:r>
    </w:p>
    <w:p>
      <w:pPr>
        <w:pStyle w:val="BodyText"/>
      </w:pPr>
      <w:r>
        <w:rPr>
          <w:bCs/>
          <w:b/>
        </w:rPr>
        <w:t xml:space="preserve">References:</w:t>
      </w:r>
      <w:r>
        <w:br/>
      </w:r>
      <w:r>
        <w:t xml:space="preserve">- "The Bread Book" by Daniel Leader</w:t>
      </w:r>
      <w:r>
        <w:br/>
      </w:r>
      <w:r>
        <w:t xml:space="preserve">- NYC Department of Consumer and Worker Protection Reports on Small Business Trends (2023)</w:t>
      </w:r>
      <w:r>
        <w:br/>
      </w:r>
      <w:r>
        <w:t xml:space="preserve">- Interviews with local artisanal bakers in Queens and Brooklyn neighborhoods.</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Craft and Cultural Significance of the Baker in United States New York City</dc:title>
  <dc:creator/>
  <dc:language>en</dc:language>
  <cp:keywords/>
  <dcterms:created xsi:type="dcterms:W3CDTF">2026-07-30T14:56:55Z</dcterms:created>
  <dcterms:modified xsi:type="dcterms:W3CDTF">2026-07-30T14:56:55Z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