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Venezuela</w:t>
      </w:r>
      <w:r>
        <w:t xml:space="preserve"> </w:t>
      </w:r>
      <w:r>
        <w:t xml:space="preserve">Caracas</w:t>
      </w:r>
    </w:p>
    <w:bookmarkStart w:id="25" w:name="X76a8ab9567c128a1a883f755c43edb80025a06e"/>
    <w:p>
      <w:pPr>
        <w:pStyle w:val="Heading1"/>
      </w:pPr>
      <w:r>
        <w:t xml:space="preserve">The Role and Evolution of the Baker in Venezuela Caracas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Review Board</w:t>
      </w:r>
      <w:r>
        <w:br/>
      </w:r>
      <w:r>
        <w:rPr>
          <w:bCs/>
          <w:b/>
        </w:rPr>
        <w:t xml:space="preserve">Subject:</w:t>
      </w:r>
      <w:r>
        <w:t xml:space="preserve"> </w:t>
      </w:r>
      <w:r>
        <w:t xml:space="preserve">Socio-Economic Studies &amp; Culinary Arts</w:t>
      </w:r>
    </w:p>
    <w:bookmarkStart w:id="20" w:name="Xdbe3779980dae37a31c86ade2e7cd190db36a5a"/>
    <w:p>
      <w:pPr>
        <w:pStyle w:val="Heading2"/>
      </w:pPr>
      <w:r>
        <w:t xml:space="preserve">The Role and Evolution of the Baker in Venezuela Caracas</w:t>
      </w:r>
    </w:p>
    <w:p>
      <w:pPr>
        <w:pStyle w:val="FirstParagraph"/>
      </w:pPr>
      <w:r>
        <w:t xml:space="preserve">The tradition of bread-making is deeply rooted in Venezuelan culture, serving as a fundamental pillar of daily sustenance and social interaction. In the bustling metropolis known as</w:t>
      </w:r>
      <w:r>
        <w:t xml:space="preserve"> </w:t>
      </w:r>
      <w:r>
        <w:rPr>
          <w:bCs/>
          <w:b/>
        </w:rPr>
        <w:t xml:space="preserve">Venezuela Caracas</w:t>
      </w:r>
      <w:r>
        <w:t xml:space="preserve">, this tradition takes on a unique dimension due to the city's dense population, diverse demographics, and complex socio-economic history. The figure of the</w:t>
      </w:r>
      <w:r>
        <w:t xml:space="preserve"> </w:t>
      </w:r>
      <w:r>
        <w:rPr>
          <w:bCs/>
          <w:b/>
        </w:rPr>
        <w:t xml:space="preserve">Baker</w:t>
      </w:r>
      <w:r>
        <w:t xml:space="preserve"> </w:t>
      </w:r>
      <w:r>
        <w:t xml:space="preserve">is not merely that of a food producer but stands as a symbol of community resilience, cultural preservation, and economic adaptability. This term paper explores the multifaceted role of the baker within the specific context of Venezuela Caracas, examining historical influences, current challenges, and future prospects.</w:t>
      </w:r>
    </w:p>
    <w:bookmarkEnd w:id="20"/>
    <w:bookmarkStart w:id="21" w:name="X82ceb1d2b4dfb2e191ea377cb3126c122dfdc2c"/>
    <w:p>
      <w:pPr>
        <w:pStyle w:val="Heading2"/>
      </w:pPr>
      <w:r>
        <w:t xml:space="preserve">Historical Context and Cultural Significance</w:t>
      </w:r>
    </w:p>
    <w:p>
      <w:pPr>
        <w:pStyle w:val="FirstParagraph"/>
      </w:pPr>
      <w:r>
        <w:t xml:space="preserve">The origins of baking in Venezuela can be traced back to the colonial era when European techniques were introduced by Spanish settlers. However it was during the late 19th and early 20th centuries that bakeries began to proliferate across major urban centers including Venezuela Caracas as coffee exports fueled economic growth. The typical Venezuelan bread basket includes items such as cachitos (croissant-like rolls), tequeños (cheese sticks often associated with parties but frequently sold by local bakers) and pan de jamón (ham bread eaten during Christmas). In Venezuela Caracas these staples are produced daily by thousands of bakers who serve neighborhoods from Altamira to El Hatillo.</w:t>
      </w:r>
    </w:p>
    <w:p>
      <w:pPr>
        <w:pStyle w:val="BodyText"/>
      </w:pPr>
      <w:r>
        <w:t xml:space="preserve">The baker in Venezuela Caracas traditionally operates within a family-run business model passed down through generations. This intergenerational transfer of knowledge ensures that traditional recipes remain intact despite rapid urbanization. For many residents of Venezuela Caracas the smell of fresh bread emanating from neighborhood panaderías serves as an olfactory anchor to home and heritage. The social function of the local bakery extends beyond commerce; it acts as a community hub where news is exchanged relationships are forged and cultural norms are reinforced.</w:t>
      </w:r>
    </w:p>
    <w:bookmarkEnd w:id="21"/>
    <w:bookmarkStart w:id="22" w:name="X37786f9a71d6d731977328b3acf6c9af667c7ba"/>
    <w:p>
      <w:pPr>
        <w:pStyle w:val="Heading2"/>
      </w:pPr>
      <w:r>
        <w:t xml:space="preserve">Economic Challenges and Adaptation in Venezuela Caracas</w:t>
      </w:r>
    </w:p>
    <w:p>
      <w:pPr>
        <w:pStyle w:val="FirstParagraph"/>
      </w:pPr>
      <w:r>
        <w:t xml:space="preserve">In recent decades the economic landscape of Venezuela has undergone significant transformation impacting every sector including baking. High inflation currency devaluation and supply chain disruptions have posed severe challenges for bakers operating within Venezuela Caracas. Access to essential ingredients such as wheat flour yeast sugar and oil has become increasingly difficult forcing many</w:t>
      </w:r>
      <w:r>
        <w:t xml:space="preserve"> </w:t>
      </w:r>
      <w:r>
        <w:rPr>
          <w:bCs/>
          <w:b/>
        </w:rPr>
        <w:t xml:space="preserve">Baker</w:t>
      </w:r>
      <w:r>
        <w:t xml:space="preserve"> </w:t>
      </w:r>
      <w:r>
        <w:t xml:space="preserve">establishments to innovate or shut down temporarily.</w:t>
      </w:r>
    </w:p>
    <w:p>
      <w:pPr>
        <w:pStyle w:val="BodyText"/>
      </w:pPr>
      <w:r>
        <w:t xml:space="preserve">Despite these hardships the resilience of the bakery sector in Venezuela Caracas is evident. Many bakers have had to adapt by sourcing alternative ingredients utilizing imported goods through informal channels or adjusting product lines to reflect available resources. For instance some bakeries in Venezuela Caracas may substitute traditional wheat flour with cassava or plantain based alternatives during periods of scarcity while maintaining the characteristic taste expected by customers. These adaptations highlight the ingenuity and determination inherent in the profession of a</w:t>
      </w:r>
      <w:r>
        <w:t xml:space="preserve"> </w:t>
      </w:r>
      <w:r>
        <w:rPr>
          <w:bCs/>
          <w:b/>
        </w:rPr>
        <w:t xml:space="preserve">Baker</w:t>
      </w:r>
      <w:r>
        <w:t xml:space="preserve"> </w:t>
      </w:r>
      <w:r>
        <w:t xml:space="preserve">within this challenging environment.</w:t>
      </w:r>
    </w:p>
    <w:p>
      <w:pPr>
        <w:pStyle w:val="BodyText"/>
      </w:pPr>
      <w:r>
        <w:t xml:space="preserve">Furthermore inflation has necessitated frequent price adjustments requiring bakers to remain agile in their business operations. Many small-scale bakeries in Venezuela Caracas have turned to digital platforms for marketing and sales enabling them to reach a broader customer base despite physical limitations imposed by transportation costs or logistical issues. This shift towards technology represents a modern evolution of an ancient craft illustrating how the</w:t>
      </w:r>
      <w:r>
        <w:t xml:space="preserve"> </w:t>
      </w:r>
      <w:r>
        <w:rPr>
          <w:bCs/>
          <w:b/>
        </w:rPr>
        <w:t xml:space="preserve">Baker</w:t>
      </w:r>
      <w:r>
        <w:t xml:space="preserve"> </w:t>
      </w:r>
      <w:r>
        <w:t xml:space="preserve">continues to play a vital role in the economy of Venezuela Caracas by adapting to contemporary demands while preserving traditional methods.</w:t>
      </w:r>
    </w:p>
    <w:bookmarkEnd w:id="22"/>
    <w:bookmarkStart w:id="23" w:name="social-impact-and-community-resilience"/>
    <w:p>
      <w:pPr>
        <w:pStyle w:val="Heading2"/>
      </w:pPr>
      <w:r>
        <w:t xml:space="preserve">Social Impact and Community Resilience</w:t>
      </w:r>
    </w:p>
    <w:p>
      <w:pPr>
        <w:pStyle w:val="FirstParagraph"/>
      </w:pPr>
      <w:r>
        <w:t xml:space="preserve">Beyond economics the role of the baker in Venezuela Caracas carries profound social implications. In times of crisis local bakeries often become sites of mutual aid where neighbors support one another through shared resources or discounted goods for vulnerable populations. The</w:t>
      </w:r>
      <w:r>
        <w:t xml:space="preserve"> </w:t>
      </w:r>
      <w:r>
        <w:rPr>
          <w:bCs/>
          <w:b/>
        </w:rPr>
        <w:t xml:space="preserve">Baker</w:t>
      </w:r>
      <w:r>
        <w:t xml:space="preserve"> </w:t>
      </w:r>
      <w:r>
        <w:t xml:space="preserve">thus becomes a caretaker of community well-being reinforcing social cohesion amidst uncertainty.</w:t>
      </w:r>
    </w:p>
    <w:p>
      <w:pPr>
        <w:pStyle w:val="BodyText"/>
      </w:pPr>
      <w:r>
        <w:t xml:space="preserve">Education and training programs aimed at improving baking skills have emerged in various parts of Venezuela Caracas offering young people opportunities to learn professional techniques while contributing to food security initiatives. These programs emphasize not only technical proficiency but also hygiene standards nutritional value and sustainable practices ensuring that the next generation of bakers is equipped to face future challenges effectively.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Baker</w:t>
      </w:r>
      <w:r>
        <w:t xml:space="preserve"> </w:t>
      </w:r>
      <w:r>
        <w:t xml:space="preserve">occupies a central position within the cultural and economic fabric of Venezuela Caracas. From historical roots embedded in colonial traditions to contemporary struggles against economic volatility bakers demonstrate remarkable adaptability and commitment to their craft. As representatives of culinary heritage they preserve recipes that define Venezuelan identity while navigating complex logistical realities unique to life in Venezuela Caracas. Future efforts focused on supporting small-scale bakeries through policy interventions training programs and infrastructure development will ensure that this essential profession continues thriving thereby sustaining both the palate and spirit of the people living in Venezuela Caracas for years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Baker in Venezuela Caracas</dc:title>
  <dc:creator/>
  <dc:language>en</dc:language>
  <cp:keywords/>
  <dcterms:created xsi:type="dcterms:W3CDTF">2026-07-29T03:03:00Z</dcterms:created>
  <dcterms:modified xsi:type="dcterms:W3CDTF">2026-07-29T03:03:00Z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