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Economic</w:t>
      </w:r>
      <w:r>
        <w:t xml:space="preserve"> </w:t>
      </w:r>
      <w:r>
        <w:t xml:space="preserve">and</w:t>
      </w:r>
      <w:r>
        <w:t xml:space="preserve"> </w:t>
      </w:r>
      <w:r>
        <w:t xml:space="preserve">Cultural</w:t>
      </w:r>
      <w:r>
        <w:t xml:space="preserve"> </w:t>
      </w:r>
      <w:r>
        <w:t xml:space="preserve">Significance</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Zimbabwe,</w:t>
      </w:r>
      <w:r>
        <w:t xml:space="preserve"> </w:t>
      </w:r>
      <w:r>
        <w:t xml:space="preserve">Harare</w:t>
      </w:r>
    </w:p>
    <w:bookmarkStart w:id="20" w:name="X7b26718b09161b3dcf24dfc13bba2c9e0137552"/>
    <w:p>
      <w:pPr>
        <w:pStyle w:val="Heading1"/>
      </w:pPr>
      <w:r>
        <w:t xml:space="preserve">The Economic and Cultural Significance of the Baker in Zimbabwe, Harare</w:t>
      </w:r>
    </w:p>
    <w:p>
      <w:pPr>
        <w:pStyle w:val="FirstParagraph"/>
      </w:pPr>
      <w:r>
        <w:rPr>
          <w:bCs/>
          <w:b/>
        </w:rPr>
        <w:t xml:space="preserve">A Term Paper on Local Artisanal Baking, Food Security, and Urban Entrepreneurship</w:t>
      </w:r>
    </w:p>
    <w:p>
      <w:r>
        <w:pict>
          <v:rect style="width:0;height:1.5pt" o:hralign="center" o:hrstd="t" o:hr="t"/>
        </w:pict>
      </w:r>
    </w:p>
    <w:bookmarkEnd w:id="20"/>
    <w:p>
      <w:pPr>
        <w:pStyle w:val="FirstParagraph"/>
      </w:pPr>
      <w:r>
        <w:rPr>
          <w:bCs/>
          <w:b/>
        </w:rPr>
        <w:t xml:space="preserve">Introduction</w:t>
      </w:r>
    </w:p>
    <w:p>
      <w:pPr>
        <w:pStyle w:val="BodyText"/>
      </w:pPr>
      <w:r>
        <w:t xml:space="preserve">The role of the Baker extends far beyond the simple act of mixing flour, water, and yeast. In a bustling metropolitan hub such as Zimbabwe Harare, the figure of the baker is central to both daily sustenance and broader economic stability. This term paper explores how artisanal baking intersects with urban entrepreneurship in Harare. It also examines how modern supply chain challenges have reshaped traditional bread-making practices across Zimbabwe Harare.</w:t>
      </w:r>
    </w:p>
    <w:p>
      <w:pPr>
        <w:pStyle w:val="BodyText"/>
      </w:pPr>
      <w:r>
        <w:rPr>
          <w:bCs/>
          <w:b/>
        </w:rPr>
        <w:t xml:space="preserve">The Historical Context of Baking in Zimbabwe</w:t>
      </w:r>
    </w:p>
    <w:p>
      <w:pPr>
        <w:pStyle w:val="BodyText"/>
      </w:pPr>
      <w:r>
        <w:t xml:space="preserve">Baking has deep historical roots throughout the nation, evolving from communal hearth-based cooking to industrial-scale production. In recent decades, however, a revival of small-scale baking enterprises has emerged as a vital response to inflation and food price volatility. The traditional baker remains indispensable in neighborhoods across Zimbabwe Harare where fresh bread is considered more affordable than imported goods.</w:t>
      </w:r>
    </w:p>
    <w:p>
      <w:pPr>
        <w:pStyle w:val="BodyText"/>
      </w:pPr>
      <w:r>
        <w:rPr>
          <w:bCs/>
          <w:b/>
        </w:rPr>
        <w:t xml:space="preserve">The Modern Baker: Economic Contributor in an Urban Landscape</w:t>
      </w:r>
    </w:p>
    <w:p>
      <w:pPr>
        <w:pStyle w:val="BodyText"/>
      </w:pPr>
      <w:r>
        <w:t xml:space="preserve">In contemporary Zimbabwe Harare, the local bakery has become a crucial employment generator. Young entrepreneurs, particularly those affected by high unemployment rates in the formal sector, turn to baking as a viable small business strategy. In districts like Mbare and Borrowdale within Zimbabwe Harare, street vendors and independent shops sell freshly baked products daily. These micro-enterprises provide steady income while supporting agricultural farmers who supply maize meal and wheat flour.</w:t>
      </w:r>
    </w:p>
    <w:p>
      <w:pPr>
        <w:pStyle w:val="BodyText"/>
      </w:pPr>
      <w:r>
        <w:rPr>
          <w:bCs/>
          <w:b/>
        </w:rPr>
        <w:t xml:space="preserve">Cultural Identity through Food</w:t>
      </w:r>
    </w:p>
    <w:p>
      <w:pPr>
        <w:pStyle w:val="BodyText"/>
      </w:pPr>
      <w:r>
        <w:t xml:space="preserve">Bread holds a prominent place in the cultural identity of Zimbabwe Harare. The morning ritual of purchasing fresh bread from neighborhood bakeries is part of daily life for many families. Beyond basic sustenance, baked goods such as cakes and pastries play a central role in celebrations including weddings, birthdays, and holidays within Zimbabwe Harare society.</w:t>
      </w:r>
    </w:p>
    <w:p>
      <w:pPr>
        <w:pStyle w:val="BodyText"/>
      </w:pPr>
      <w:r>
        <w:rPr>
          <w:bCs/>
          <w:b/>
        </w:rPr>
        <w:t xml:space="preserve">Challenges Faced by the Modern Baker</w:t>
      </w:r>
    </w:p>
    <w:p>
      <w:pPr>
        <w:pStyle w:val="BodyText"/>
      </w:pPr>
      <w:r>
        <w:t xml:space="preserve">The baking industry in Zimbabwe Harare faces numerous obstacles. Fluctuating exchange rates make imported ingredients like butter and sugar difficult to source at stable prices. Power outages disrupt production schedules, while limited access to formal banking systems makes expansion difficult for small-scale bakers in Zimbabwe Harare.</w:t>
      </w:r>
    </w:p>
    <w:p>
      <w:pPr>
        <w:pStyle w:val="BodyText"/>
      </w:pPr>
      <w:r>
        <w:rPr>
          <w:bCs/>
          <w:b/>
        </w:rPr>
        <w:t xml:space="preserve">Sustainability and Innovation</w:t>
      </w:r>
    </w:p>
    <w:p>
      <w:pPr>
        <w:pStyle w:val="BodyText"/>
      </w:pPr>
      <w:r>
        <w:t xml:space="preserve">In response to these challenges, a new generation of the baker is adopting sustainable practices. Many bakers in Zimbabwe Harare have shifted toward using locally sourced ingredients such as sorghum and cassava flour. This adaptation not only lowers costs but also promotes food security while honoring indigenous culinary traditions.</w:t>
      </w:r>
    </w:p>
    <w:p>
      <w:pPr>
        <w:pStyle w:val="BodyText"/>
      </w:pPr>
      <w:r>
        <w:rPr>
          <w:bCs/>
          <w:b/>
        </w:rPr>
        <w:t xml:space="preserve">The Impact of Technology on Traditional Baking</w:t>
      </w:r>
    </w:p>
    <w:p>
      <w:pPr>
        <w:pStyle w:val="BodyText"/>
      </w:pPr>
      <w:r>
        <w:t xml:space="preserve">Digital platforms have transformed how the modern baker operates in Zimbabwe Harare. Social media marketing enables small bakeries to reach customers directly without relying on traditional retail distribution channels. Online delivery services have become particularly important during periods when physical movement is restricted or costly within Zimbabwe Harare.</w:t>
      </w:r>
    </w:p>
    <w:p>
      <w:pPr>
        <w:pStyle w:val="BodyText"/>
      </w:pPr>
      <w:r>
        <w:rPr>
          <w:bCs/>
          <w:b/>
        </w:rPr>
        <w:t xml:space="preserve">Government Policy and Regulatory Environment</w:t>
      </w:r>
    </w:p>
    <w:p>
      <w:pPr>
        <w:pStyle w:val="BodyText"/>
      </w:pPr>
      <w:r>
        <w:t xml:space="preserve">The regulatory framework governing commercial baking in Zimbabwe Harare requires licenses, health inspections, and adherence to quality standards. While these regulations are necessary for consumer protection, they can pose significant barriers to entry for informal sector bakers. Policymakers in Zimbabwe Harare continue debating ways to support small-scale entrepreneurs through simplified registration processes.</w:t>
      </w:r>
    </w:p>
    <w:p>
      <w:pPr>
        <w:pStyle w:val="BodyText"/>
      </w:pPr>
      <w:r>
        <w:rPr>
          <w:bCs/>
          <w:b/>
        </w:rPr>
        <w:t xml:space="preserve">The Social Impact of the Baker</w:t>
      </w:r>
    </w:p>
    <w:p>
      <w:pPr>
        <w:pStyle w:val="BodyText"/>
      </w:pPr>
      <w:r>
        <w:t xml:space="preserve">Beyond economics and culture, the baker serves a vital social function within Zimbabwe Harare. Many neighborhood bakeries operate as community gathering spaces where people share news and build relationships. In times of crisis, such as during economic downturns or natural disasters, bakers often demonstrate resilience by maintaining affordable prices to ensure basic food security remains accessible throughout Zimbabwe Harare.</w:t>
      </w:r>
    </w:p>
    <w:p>
      <w:pPr>
        <w:pStyle w:val="BodyText"/>
      </w:pPr>
      <w:r>
        <w:rPr>
          <w:bCs/>
          <w:b/>
        </w:rPr>
        <w:t xml:space="preserve">Conclusion</w:t>
      </w:r>
    </w:p>
    <w:p>
      <w:pPr>
        <w:pStyle w:val="BodyText"/>
      </w:pPr>
      <w:r>
        <w:t xml:space="preserve">The evolution of baking from a domestic skill to a thriving urban industry demonstrates its importance in shaping modern society. The baker is both entrepreneur and cultural custodian, preserving tradition while adapting to change. As Zimbabwe Harare continues its development journey, supporting local baking enterprises will remain essential for economic growth and social cohesion.</w:t>
      </w:r>
    </w:p>
    <w:p>
      <w:pPr>
        <w:pStyle w:val="BodyText"/>
      </w:pPr>
      <w:r>
        <w:t xml:space="preserve">Future research should focus on how training programs could enhance technical skills among aspiring bakers across Zimbabwe Harare. Additionally, exploring partnerships between informal street vendors and formal businesses could help modernize practices while keeping costs affordable for everyday consumers. The resilience of the baker in Zimbabwe Harare stands as a testament to innovation, perseverance, and community spirit.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Economic and Cultural Significance of the Baker in Zimbabwe, Harare</dc:title>
  <dc:creator/>
  <dc:language>en</dc:language>
  <cp:keywords/>
  <dcterms:created xsi:type="dcterms:W3CDTF">2026-07-29T04:44:05Z</dcterms:created>
  <dcterms:modified xsi:type="dcterms:W3CDTF">2026-07-29T04:44:05Z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