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f34f129dc67d490b1ecdc28c5e1865ba7fc7c16"/>
    <w:p>
      <w:pPr>
        <w:pStyle w:val="Heading1"/>
      </w:pPr>
      <w:r>
        <w:t xml:space="preserve">A Term Paper on the Profession and Context of the Biologist in Argentina Buenos Aires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Review Board</w:t>
      </w:r>
      <w:r>
        <w:br/>
      </w:r>
      <w:r>
        <w:rPr>
          <w:bCs/>
          <w:b/>
        </w:rPr>
        <w:t xml:space="preserve">Distribution Area:</w:t>
      </w:r>
      <w:r>
        <w:t xml:space="preserve"> </w:t>
      </w:r>
      <w:r>
        <w:t xml:space="preserve">Biology &amp; Environmental Sciences</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Biologist has evolved significantly over the last century, shifting from a purely observational discipline to a critical pillar of public health, environmental management, and biotechnological innovation. In the context of Argentina Buenos Aires, this evolution is particularly pronounced due to the region's unique ecological diversity and its status as a major economic hub in South America. This term paper aims to explore the multifaceted role of the Biologist within Argentina Buenos Aires, analyzing how these professionals contribute to local biodiversity conservation, agricultural sustainability, and public health initiatives.</w:t>
      </w:r>
    </w:p>
    <w:p>
      <w:pPr>
        <w:pStyle w:val="BodyText"/>
      </w:pPr>
      <w:r>
        <w:t xml:space="preserve">Buenos Aires is not merely a metropolitan center; it is a gateway to some of the most biodiverse regions in the world. The interaction between urban expansion and natural ecosystems creates a complex environment where biological expertise is indispensable. Consequently, understanding the specific challenges and opportunities faced by Biologists in this region provides valuable insights into global ecological trends.</w:t>
      </w:r>
    </w:p>
    <w:bookmarkEnd w:id="20"/>
    <w:bookmarkStart w:id="21" w:name="X9096184eb0d2ef600fa1df1f80f6f9aead31b05"/>
    <w:p>
      <w:pPr>
        <w:pStyle w:val="Heading2"/>
      </w:pPr>
      <w:r>
        <w:t xml:space="preserve">II. Educational and Professional Framework</w:t>
      </w:r>
    </w:p>
    <w:p>
      <w:pPr>
        <w:pStyle w:val="FirstParagraph"/>
      </w:pPr>
      <w:r>
        <w:t xml:space="preserve">To practice as a Biologist in Argentina Buenos Aires, individuals must undergo rigorous academic training. The primary institutions providing this education include the University of Buenos Aires (UBA) and the National University of La Plata (UNLP). These universities offer specialized programs that emphasize both theoretical knowledge and practical fieldwork.</w:t>
      </w:r>
    </w:p>
    <w:p>
      <w:pPr>
        <w:pStyle w:val="BodyText"/>
      </w:pPr>
      <w:r>
        <w:t xml:space="preserve">The curriculum for a Biologist in Argentina Buenos Aires typically covers:</w:t>
      </w:r>
    </w:p>
    <w:p>
      <w:pPr>
        <w:numPr>
          <w:ilvl w:val="0"/>
          <w:numId w:val="1001"/>
        </w:numPr>
        <w:pStyle w:val="Compact"/>
      </w:pPr>
      <w:r>
        <w:rPr>
          <w:bCs/>
          <w:b/>
        </w:rPr>
        <w:t xml:space="preserve">Molecular Biology:</w:t>
      </w:r>
      <w:r>
        <w:t xml:space="preserve"> </w:t>
      </w:r>
      <w:r>
        <w:t xml:space="preserve">Essential for understanding genetic modifications in crops, which is crucial given the agricultural significance of the region.</w:t>
      </w:r>
    </w:p>
    <w:p>
      <w:pPr>
        <w:numPr>
          <w:ilvl w:val="0"/>
          <w:numId w:val="1001"/>
        </w:numPr>
        <w:pStyle w:val="Compact"/>
      </w:pPr>
      <w:r>
        <w:rPr>
          <w:bCs/>
          <w:b/>
        </w:rPr>
        <w:t xml:space="preserve">Ecology and Conservation:</w:t>
      </w:r>
      <w:r>
        <w:t xml:space="preserve"> </w:t>
      </w:r>
      <w:r>
        <w:t xml:space="preserve">Focused on the Pampas biome and surrounding wetlands, addressing issues such as habitat fragmentation.</w:t>
      </w:r>
    </w:p>
    <w:p>
      <w:pPr>
        <w:numPr>
          <w:ilvl w:val="0"/>
          <w:numId w:val="1001"/>
        </w:numPr>
        <w:pStyle w:val="Compact"/>
      </w:pPr>
      <w:r>
        <w:rPr>
          <w:bCs/>
          <w:b/>
        </w:rPr>
        <w:t xml:space="preserve">Biochemistry:</w:t>
      </w:r>
      <w:r>
        <w:t xml:space="preserve"> </w:t>
      </w:r>
      <w:r>
        <w:t xml:space="preserve">Applied in pharmaceutical research and industrial applications within Buenos Aires city.</w:t>
      </w:r>
    </w:p>
    <w:p>
      <w:pPr>
        <w:pStyle w:val="FirstParagraph"/>
      </w:pPr>
      <w:r>
        <w:t xml:space="preserve">Upon graduation, Biologists must register with the corresponding professional council to ensure ethical practice. This regulatory framework ensures that professionals maintain high standards of competence, which is vital for maintaining public trust in scientific advice.</w:t>
      </w:r>
    </w:p>
    <w:bookmarkEnd w:id="21"/>
    <w:bookmarkStart w:id="25" w:name="iii.-key-areas-of-contribution"/>
    <w:p>
      <w:pPr>
        <w:pStyle w:val="Heading2"/>
      </w:pPr>
      <w:r>
        <w:t xml:space="preserve">III. Key Areas of Contribution</w:t>
      </w:r>
    </w:p>
    <w:bookmarkStart w:id="22" w:name="Xc2121d70c276aa6d733a3786a204a27e99cdca5"/>
    <w:p>
      <w:pPr>
        <w:pStyle w:val="Heading3"/>
      </w:pPr>
      <w:r>
        <w:t xml:space="preserve">A. Agricultural Sustainability and Biotechnology</w:t>
      </w:r>
    </w:p>
    <w:p>
      <w:pPr>
        <w:pStyle w:val="FirstParagraph"/>
      </w:pPr>
      <w:r>
        <w:t xml:space="preserve">The province surrounding Argentina Buenos Aires, along with the city itself as a logistical hub, plays a pivotal role in the national agricultural economy. The Pampas region is one of the most fertile agricultural zones on Earth. Biologists are instrumental in developing genetically modified organisms (GMOs) that resist pests and diseases, thereby increasing crop yields without excessive use of chemical pesticides.</w:t>
      </w:r>
    </w:p>
    <w:p>
      <w:pPr>
        <w:pStyle w:val="BodyText"/>
      </w:pPr>
      <w:r>
        <w:t xml:space="preserve">In Argentina Buenos Aires, Biologists work closely with agronomists to implement Integrated Pest Management (IPM) strategies. These strategies rely on biological control agents rather than solely on synthetic chemicals. This approach is critical for maintaining soil health and reducing environmental contamination, ensuring long-term sustainability for future generations.</w:t>
      </w:r>
    </w:p>
    <w:bookmarkEnd w:id="22"/>
    <w:bookmarkStart w:id="23" w:name="Xf4bb1ab16472b43632d9c69f6b3b1a3b08fee55"/>
    <w:p>
      <w:pPr>
        <w:pStyle w:val="Heading3"/>
      </w:pPr>
      <w:r>
        <w:t xml:space="preserve">B. Environmental Conservation and Urban Ecology</w:t>
      </w:r>
    </w:p>
    <w:p>
      <w:pPr>
        <w:pStyle w:val="FirstParagraph"/>
      </w:pPr>
      <w:r>
        <w:t xml:space="preserve">As one of the most densely populated areas in Latin America, Buenos Aires faces significant challenges related to urban sprawl and pollution. Biologists contribute to urban planning by assessing the impact of infrastructure projects on local wildlife corridors. For instance, efforts to preserve the reed beds and wetlands around Rio de la Plata require scientific data provided by biologists.</w:t>
      </w:r>
    </w:p>
    <w:p>
      <w:pPr>
        <w:pStyle w:val="BodyText"/>
      </w:pPr>
      <w:r>
        <w:t xml:space="preserve">Furthermore, Biologists in Argentina Buenos Aires engage in monitoring air and water quality. They analyze samples for pollutants such as heavy metals or industrial waste, providing data that influences local environmental policies. Their work helps balance economic development with ecological preservation, a delicate task in a rapidly growing metropolis.</w:t>
      </w:r>
    </w:p>
    <w:bookmarkEnd w:id="23"/>
    <w:bookmarkStart w:id="24" w:name="c.-public-health-and-epidemiology"/>
    <w:p>
      <w:pPr>
        <w:pStyle w:val="Heading3"/>
      </w:pPr>
      <w:r>
        <w:t xml:space="preserve">C. Public Health and Epidemiology</w:t>
      </w:r>
    </w:p>
    <w:p>
      <w:pPr>
        <w:pStyle w:val="FirstParagraph"/>
      </w:pPr>
      <w:r>
        <w:t xml:space="preserve">The role of the Biologist extends to public health through epidemiological studies. In recent years, emerging infectious diseases have highlighted the importance of biological monitoring. In Argentina Buenos Aires, Biologists collaborate with health authorities to track vectors of disease such as mosquitoes that transmit dengue or zika.</w:t>
      </w:r>
    </w:p>
    <w:p>
      <w:pPr>
        <w:pStyle w:val="BodyText"/>
      </w:pPr>
      <w:r>
        <w:t xml:space="preserve">This work involves laboratory analysis of pathogen samples and field studies on vector behavior. By understanding the ecological factors that influence disease transmission, Biologists can recommend effective control measures. This proactive approach is crucial for preventing outbreaks in dense urban environments like Argentina Buenos Aires.</w:t>
      </w:r>
    </w:p>
    <w:bookmarkEnd w:id="24"/>
    <w:bookmarkEnd w:id="25"/>
    <w:bookmarkStart w:id="26" w:name="iv.-challenges-faced-by-biologists"/>
    <w:p>
      <w:pPr>
        <w:pStyle w:val="Heading2"/>
      </w:pPr>
      <w:r>
        <w:t xml:space="preserve">IV. Challenges Faced by Biologists</w:t>
      </w:r>
    </w:p>
    <w:p>
      <w:pPr>
        <w:pStyle w:val="FirstParagraph"/>
      </w:pPr>
      <w:r>
        <w:t xml:space="preserve">Despite the importance of their work, Biologists in Argentina Buenos Aires face several challenges:</w:t>
      </w:r>
    </w:p>
    <w:p>
      <w:pPr>
        <w:numPr>
          <w:ilvl w:val="0"/>
          <w:numId w:val="1002"/>
        </w:numPr>
        <w:pStyle w:val="Compact"/>
      </w:pPr>
      <w:r>
        <w:rPr>
          <w:bCs/>
          <w:b/>
        </w:rPr>
        <w:t xml:space="preserve">Funding Limitations:</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Argentina Buenos Aires</dc:title>
  <dc:creator/>
  <dc:language>en</dc:language>
  <cp:keywords/>
  <dcterms:created xsi:type="dcterms:W3CDTF">2026-07-30T07:55:57Z</dcterms:created>
  <dcterms:modified xsi:type="dcterms:W3CDTF">2026-07-30T07:55:57Z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