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Argentina,</w:t>
      </w:r>
      <w:r>
        <w:t xml:space="preserve"> </w:t>
      </w:r>
      <w:r>
        <w:t xml:space="preserve">Córdoba</w:t>
      </w:r>
    </w:p>
    <w:bookmarkStart w:id="20" w:name="term-paper"/>
    <w:p>
      <w:pPr>
        <w:pStyle w:val="Heading1"/>
      </w:pPr>
      <w:r>
        <w:t xml:space="preserve">Term Paper</w:t>
      </w:r>
    </w:p>
    <w:p>
      <w:pPr>
        <w:pStyle w:val="FirstParagraph"/>
      </w:pPr>
      <w:r>
        <w:rPr>
          <w:bCs/>
          <w:b/>
        </w:rPr>
        <w:t xml:space="preserve">Title:</w:t>
      </w:r>
      <w:r>
        <w:t xml:space="preserve">: Biodiversity, Conservation, and Scientific Innovation: The Vital Role of the Biologist in Argentina, Córdoba</w:t>
      </w:r>
      <w:r>
        <w:br/>
      </w:r>
      <w:r>
        <w:br/>
      </w:r>
      <w:r>
        <w:rPr>
          <w:bCs/>
          <w:b/>
        </w:rPr>
        <w:t xml:space="preserve">Date:</w:t>
      </w:r>
      <w:r>
        <w:t xml:space="preserve">: October 26, 2023</w:t>
      </w:r>
      <w:r>
        <w:br/>
      </w:r>
      <w:r>
        <w:rPr>
          <w:bCs/>
          <w:b/>
        </w:rPr>
        <w:t xml:space="preserve">Subject:</w:t>
      </w:r>
      <w:r>
        <w:t xml:space="preserve">: Applied Biology and Environmental Science</w:t>
      </w:r>
    </w:p>
    <w:bookmarkEnd w:id="20"/>
    <w:bookmarkStart w:id="21" w:name="i.-introduction"/>
    <w:p>
      <w:pPr>
        <w:pStyle w:val="Heading1"/>
      </w:pPr>
      <w:r>
        <w:t xml:space="preserve">I. Introduction</w:t>
      </w:r>
    </w:p>
    <w:p>
      <w:pPr>
        <w:pStyle w:val="FirstParagraph"/>
      </w:pPr>
      <w:r>
        <w:t xml:space="preserve">The profession of the biologist is one of the most dynamic and essential disciplines in modern science, bridging the gap between fundamental biological understanding and practical applications that sustain human life. In the specific geographical and ecological context of Argentina, Córdoba serves as a microcosm for broader national challenges regarding biodiversity conservation, agricultural productivity, and public health. This term paper aims to explore the multifaceted role of the biologist within this region. It will examine how professionals in this field contribute to economic development through agriculture, preserve the unique ecosystems of the Sierras Chicas and Monte regions, and address critical public health issues. As Argentina faces increasing pressure from climate change and land-use modifications, understanding the specific contributions of biologists in Córdoba is not merely an academic exercise but a necessity for sustainable regional planning.</w:t>
      </w:r>
    </w:p>
    <w:bookmarkEnd w:id="21"/>
    <w:bookmarkStart w:id="22" w:name="X45e774b9a9a21aafa5b79d7f380fef24c3d8570"/>
    <w:p>
      <w:pPr>
        <w:pStyle w:val="Heading1"/>
      </w:pPr>
      <w:r>
        <w:t xml:space="preserve">II. Ecological Diversity of Argentina, Córdoba</w:t>
      </w:r>
    </w:p>
    <w:p>
      <w:pPr>
        <w:pStyle w:val="FirstParagraph"/>
      </w:pPr>
      <w:r>
        <w:t xml:space="preserve">To understand the work of a biologist in this region, one must first appreciate the complex ecological landscape they are tasked with managing. Argentina is a megadiverse country, and Córdoba is no exception. The province features a striking variety of ecosystems due to its diverse topography. On one side lies the Chaco forest region in the north, characterized by dry forests and savannas; on the other, the western border meets the Andes mountains, featuring high-altitude valleys and puna grasslands. In between these extremes lie Córdoba’s unique biomes: the Monte desert scrublands in west-central areas, fertile agricultural plains (pampas) in central regions, and the humid subtropical forests of Yungas foothills.</w:t>
      </w:r>
    </w:p>
    <w:p>
      <w:pPr>
        <w:pStyle w:val="BodyText"/>
      </w:pPr>
      <w:r>
        <w:t xml:space="preserve">This biological heterogeneity creates a complex environment where human activity intersects with delicate ecological balances. The biologist plays a critical role here as an interpreter of these ecosystems. They monitor species migration patterns, assess habitat fragmentation caused by urbanization in cities like Córdoba capital and Villa María, and identify invasive species that threaten native flora and fauna. Without the specialized knowledge provided by biologists, conservation efforts would lack the empirical data necessary to be effective.</w:t>
      </w:r>
    </w:p>
    <w:bookmarkEnd w:id="22"/>
    <w:bookmarkStart w:id="23" w:name="X8ffe39f1f5d1f22e43dc47dc2b09ec16cabcc21"/>
    <w:p>
      <w:pPr>
        <w:pStyle w:val="Heading1"/>
      </w:pPr>
      <w:r>
        <w:t xml:space="preserve">III. Agricultural Biotechnology and Food Security</w:t>
      </w:r>
    </w:p>
    <w:p>
      <w:pPr>
        <w:pStyle w:val="FirstParagraph"/>
      </w:pPr>
      <w:r>
        <w:t xml:space="preserve">Agriculture is the backbone of Argentina’s economy, and Córdoba is a powerhouse within this sector. The province produces significant amounts of soybeans, corn, wheat, sunflowers, and olive oil. In this context the biologist acts as an agent of innovation and sustainability. Modern agriculture in Argentina relies heavily on biotechnology to maximize yield while minimizing environmental impact.</w:t>
      </w:r>
    </w:p>
    <w:p>
      <w:pPr>
        <w:pStyle w:val="BodyText"/>
      </w:pPr>
      <w:r>
        <w:t xml:space="preserve">Biologists in Córdoba work extensively on crop genetics, developing strains that are resistant to local pests such as the fall armyworm or tolerant to drought conditions exacerbated by changing climate patterns. They also specialize in integrated pest management (IPM), a strategy that reduces reliance on chemical pesticides. By studying the life cycles of agricultural pests and their natural predators, biologists design biological control systems that protect crops without harming soil health or groundwater quality. Furthermore, they conduct soil biology analyses to ensure nutrient cycling remains efficient, preventing land degradation over time.</w:t>
      </w:r>
    </w:p>
    <w:p>
      <w:pPr>
        <w:pStyle w:val="BodyText"/>
      </w:pPr>
      <w:r>
        <w:t xml:space="preserve">The integration of biological sciences into agribusiness allows Argentina to maintain its competitive edge in global markets while striving for more sustainable practices. Biologists thus serve as the bridge between traditional farming methods and high-tech agricultural solutions, ensuring that food production remains viable for future generations in Argentina, Córdoba.</w:t>
      </w:r>
    </w:p>
    <w:bookmarkEnd w:id="23"/>
    <w:bookmarkStart w:id="24" w:name="iv.-public-health-and-epidemiology"/>
    <w:p>
      <w:pPr>
        <w:pStyle w:val="Heading1"/>
      </w:pPr>
      <w:r>
        <w:t xml:space="preserve">IV. Public Health and Epidemiology</w:t>
      </w:r>
    </w:p>
    <w:p>
      <w:pPr>
        <w:pStyle w:val="FirstParagraph"/>
      </w:pPr>
      <w:r>
        <w:t xml:space="preserve">Beyond agriculture and ecology, biologists play a pivotal role in public health surveillance. Argentina has faced challenges with vector-borne diseases such as dengue, Zika virus, and Chagas disease. The warm climates found in northern parts of Córdoba provide ideal breeding grounds for mosquitoes that transmit these pathogens.</w:t>
      </w:r>
    </w:p>
    <w:p>
      <w:pPr>
        <w:pStyle w:val="BodyText"/>
      </w:pPr>
      <w:r>
        <w:t xml:space="preserve">Biologists specializing in microbiology and epidemiology are essential in tracking the spread of these diseases. They conduct vector control programs, identifying mosquito populations and their behaviors to implement targeted eradication strategies. Additionally, they work in laboratories diagnosing outbreaks early, allowing health authorities to respond swiftly. During recent global health crises, such as the COVID-19 pandemic biologists were instrumental in genomic sequencing of viruses and understanding transmission dynamics. In Córdoba, this scientific expertise is crucial for protecting vulnerable populations and maintaining healthcare system integrity.</w:t>
      </w:r>
    </w:p>
    <w:bookmarkEnd w:id="24"/>
    <w:bookmarkStart w:id="25" w:name="Xda3fee8395df0dc0e12d9b9465c0fb37167e8ff"/>
    <w:p>
      <w:pPr>
        <w:pStyle w:val="Heading1"/>
      </w:pPr>
      <w:r>
        <w:t xml:space="preserve">V. Conservation Biology and Protected Areas</w:t>
      </w:r>
    </w:p>
    <w:p>
      <w:pPr>
        <w:pStyle w:val="FirstParagraph"/>
      </w:pPr>
      <w:r>
        <w:t xml:space="preserve">Córdoba is home to several important protected areas, including the Calchaquíes Valleys foothills reserves and numerous provincial parks within the Sierras Chicas range. These areas harbor endemic species found nowhere else on Earth. The biologist leads conservation initiatives aimed at preserving these genetic reservoirs.</w:t>
      </w:r>
    </w:p>
    <w:p>
      <w:pPr>
        <w:pStyle w:val="BodyText"/>
      </w:pPr>
      <w:r>
        <w:t xml:space="preserve">This involves conducting biodiversity inventories, monitoring population trends of endangered species such as the jaguarundi or various amphibians, and restoring degraded habitats caused by illegal logging or unregulated tourism. Biologists also engage in environmental education, teaching local communities about the importance of preserving natural resources. By fostering a culture of conservation among residents they ensure that long-term protection policies receive public support.</w:t>
      </w:r>
    </w:p>
    <w:bookmarkEnd w:id="25"/>
    <w:bookmarkStart w:id="26" w:name="vi.-conclusion"/>
    <w:p>
      <w:pPr>
        <w:pStyle w:val="Heading1"/>
      </w:pPr>
      <w:r>
        <w:t xml:space="preserve">VI. Conclusion</w:t>
      </w:r>
    </w:p>
    <w:p>
      <w:pPr>
        <w:pStyle w:val="FirstParagraph"/>
      </w:pPr>
      <w:r>
        <w:t xml:space="preserve">In conclusion, the role of the biologist in Argentina, Córdoba extends far beyond laboratory research. It encompasses agricultural innovation, ecological preservation, public health safety and environmental education. As a key scientific professional they provide data-driven insights that inform policy decisions affecting millions of people and countless species.</w:t>
      </w:r>
    </w:p>
    <w:p>
      <w:pPr>
        <w:pStyle w:val="BodyText"/>
      </w:pPr>
      <w:r>
        <w:t xml:space="preserve">The unique biodiversity of Córdoba demands specialized attention from biological experts who can navigate the complexities of interacting human activities with natural systems. Whether it is through enhancing crop yields sustainably, controlling disease vectors or protecting endangered ecosystems biologists remain indispensable allies in achieving sustainable development goals for the province and nation alike.</w:t>
      </w:r>
    </w:p>
    <w:p>
      <w:pPr>
        <w:pStyle w:val="BodyText"/>
      </w:pPr>
      <w:r>
        <w:t xml:space="preserve">Future research should focus on integrating new technologies such as remote sensing and artificial intelligence into biological monitoring to enhance our ability to protect Argentina’s rich natural heritage. Ultimately, investing in biological science is investing in the future resilience of Argentina Córdoba society.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Biologists in Argentina, Córdoba</dc:title>
  <dc:creator/>
  <dc:language>en</dc:language>
  <cp:keywords/>
  <dcterms:created xsi:type="dcterms:W3CDTF">2026-07-30T07:56:37Z</dcterms:created>
  <dcterms:modified xsi:type="dcterms:W3CDTF">2026-07-30T07:56:37Z</dcterms:modified>
</cp:coreProperties>
</file>

<file path=docProps/custom.xml><?xml version="1.0" encoding="utf-8"?>
<Properties xmlns="http://schemas.openxmlformats.org/officeDocument/2006/custom-properties" xmlns:vt="http://schemas.openxmlformats.org/officeDocument/2006/docPropsVTypes"/>
</file>