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Term</w:t>
      </w:r>
      <w:r>
        <w:t xml:space="preserve"> </w:t>
      </w:r>
      <w:r>
        <w:t xml:space="preserve">Paper</w:t>
      </w:r>
    </w:p>
    <w:bookmarkStart w:id="27" w:name="X61e9f95d93ef255f22e561f80a05b4908acaf4e"/>
    <w:p>
      <w:pPr>
        <w:pStyle w:val="Heading1"/>
      </w:pPr>
      <w:r>
        <w:t xml:space="preserve">The Role and Impact of a Biologist in Australia Melbourne: A Term Paper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Melbourne Contextual Studies</w:t>
      </w:r>
      <w:r>
        <w:br/>
      </w:r>
      <w:r>
        <w:rPr>
          <w:bCs/>
          <w:b/>
        </w:rPr>
        <w:t xml:space="preserve">Subject:</w:t>
      </w:r>
    </w:p>
    <w:bookmarkStart w:id="20" w:name="i.-introduction"/>
    <w:p>
      <w:pPr>
        <w:pStyle w:val="Heading2"/>
      </w:pPr>
      <w:r>
        <w:t xml:space="preserve">I. Introduction</w:t>
      </w:r>
    </w:p>
    <w:p>
      <w:pPr>
        <w:pStyle w:val="FirstParagraph"/>
      </w:pPr>
      <w:r>
        <w:t xml:space="preserve">Biology is the scientific study of life and living organisms, encompassing their structure, function, growth, origin, evolution distribution and taxonomy. In the modern era the role of a</w:t>
      </w:r>
      <w:r>
        <w:t xml:space="preserve"> </w:t>
      </w:r>
      <w:r>
        <w:rPr>
          <w:bCs/>
          <w:b/>
        </w:rPr>
        <w:t xml:space="preserve">Biologist</w:t>
      </w:r>
      <w:r>
        <w:t xml:space="preserve"> </w:t>
      </w:r>
      <w:r>
        <w:t xml:space="preserve">has evolved from purely observational science to a critical component of public health policy environmental conservation urban planning and agricultural sustainability. This term paper explores the multifaceted responsibilities of biologists within the specific geographic and ecological context of</w:t>
      </w:r>
      <w:r>
        <w:t xml:space="preserve"> </w:t>
      </w:r>
      <w:r>
        <w:rPr>
          <w:bCs/>
          <w:b/>
        </w:rPr>
        <w:t xml:space="preserve">Australia Melbourne</w:t>
      </w:r>
      <w:r>
        <w:t xml:space="preserve">. As one of the world’s most liveable cities situated on unique volcanic plains and bordering Port Phillip Bay,</w:t>
      </w:r>
      <w:r>
        <w:t xml:space="preserve"> </w:t>
      </w:r>
      <w:r>
        <w:rPr>
          <w:bCs/>
          <w:b/>
        </w:rPr>
        <w:t xml:space="preserve">Melbourne Australia</w:t>
      </w:r>
      <w:r>
        <w:t xml:space="preserve"> </w:t>
      </w:r>
      <w:r>
        <w:t xml:space="preserve">presents a distinct set biological challenges and opportunities. The intersection of urban expansion with fragile native ecosystems requires specialized scientific expertise. Consequently understanding the specific contributions of biologists in this region is essential for grasping how science informs policy and preserves biodiversity in an increasingly urbanized landscape.</w:t>
      </w:r>
    </w:p>
    <w:bookmarkEnd w:id="20"/>
    <w:bookmarkStart w:id="21" w:name="Xe34baaa8ece16ead3193accdbf33f84d2066055"/>
    <w:p>
      <w:pPr>
        <w:pStyle w:val="Heading2"/>
      </w:pPr>
      <w:r>
        <w:t xml:space="preserve">II. Ecological Context: Biodiversity in Melbourne</w:t>
      </w:r>
    </w:p>
    <w:p>
      <w:pPr>
        <w:pStyle w:val="FirstParagraph"/>
      </w:pPr>
      <w:r>
        <w:t xml:space="preserve">To understand the work of a biologist in</w:t>
      </w:r>
      <w:r>
        <w:t xml:space="preserve"> </w:t>
      </w:r>
      <w:r>
        <w:rPr>
          <w:bCs/>
          <w:b/>
        </w:rPr>
        <w:t xml:space="preserve">Australia Melbourne</w:t>
      </w:r>
      <w:r>
        <w:t xml:space="preserve">, one must first appreciate the ecological complexity of the region. The greater Melbourne area is home to a mosaic of habitats including temperate rainforests in the Dandenong Ranges, heathlands in Box Hill, and coastal wetlands such as Wetland Park. This biodiversity is not only ecologically valuable but also culturally significant to Indigenous Kulin Nations communities who have stewarded these lands for thousands of years.</w:t>
      </w:r>
    </w:p>
    <w:p>
      <w:pPr>
        <w:pStyle w:val="BodyText"/>
      </w:pPr>
      <w:r>
        <w:t xml:space="preserve">Biologists play a pivotal role in mapping and monitoring these ecosystems. In</w:t>
      </w:r>
      <w:r>
        <w:t xml:space="preserve"> </w:t>
      </w:r>
      <w:r>
        <w:rPr>
          <w:bCs/>
          <w:b/>
        </w:rPr>
        <w:t xml:space="preserve">Australia Melbourne</w:t>
      </w:r>
      <w:r>
        <w:t xml:space="preserve">, professional biologists conduct flora and fauna surveys prior to any major infrastructure development. These assessments are mandated by state legislation, such as the</w:t>
      </w:r>
      <w:r>
        <w:t xml:space="preserve"> </w:t>
      </w:r>
      <w:r>
        <w:rPr>
          <w:iCs/>
          <w:i/>
        </w:rPr>
        <w:t xml:space="preserve">Flora and Fauna Guarantee Act 1988</w:t>
      </w:r>
      <w:r>
        <w:t xml:space="preserve">. The biologist’s task is to identify threatened species protected areas and ecological corridors that must be preserved or mitigated. For instance recent urban densification projects in suburbs like Brunswick or South Yarra have required extensive biological impact assessments. Biologists ensure that native trees bird nesting sites and ground-dwelling mammals are accounted for in planning approvals.</w:t>
      </w:r>
    </w:p>
    <w:bookmarkEnd w:id="21"/>
    <w:bookmarkStart w:id="22" w:name="Xa222d898a6bdcf94a19ab5e45e5bbe3d7d96d6f"/>
    <w:p>
      <w:pPr>
        <w:pStyle w:val="Heading2"/>
      </w:pPr>
      <w:r>
        <w:t xml:space="preserve">III. Public Health and Disease Surveillance</w:t>
      </w:r>
    </w:p>
    <w:p>
      <w:pPr>
        <w:pStyle w:val="FirstParagraph"/>
      </w:pPr>
      <w:r>
        <w:t xml:space="preserve">Beyond conservation, biologists in</w:t>
      </w:r>
      <w:r>
        <w:t xml:space="preserve"> </w:t>
      </w:r>
      <w:r>
        <w:rPr>
          <w:bCs/>
          <w:b/>
        </w:rPr>
        <w:t xml:space="preserve">Australia Melbourne</w:t>
      </w:r>
      <w:r>
        <w:t xml:space="preserve"> </w:t>
      </w:r>
      <w:r>
        <w:t xml:space="preserve">are front-line defenders of public health. The city’s dense population creates a unique epidemiological landscape where zoonotic diseases vector-borne illnesses and waterborne pathogens can spread rapidly if not monitored. Biologists work closely with the Victorian Department of Health and local councils to track disease vectors such as mosquitoes ticks and rodents.</w:t>
      </w:r>
    </w:p>
    <w:p>
      <w:pPr>
        <w:pStyle w:val="BodyText"/>
      </w:pPr>
      <w:r>
        <w:t xml:space="preserve">A prime example is the ongoing surveillance of mosquito populations that may carry viruses like Ross River virus or Barmah Forest virus, which are endemic to southeastern</w:t>
      </w:r>
      <w:r>
        <w:t xml:space="preserve"> </w:t>
      </w:r>
      <w:r>
        <w:rPr>
          <w:bCs/>
          <w:b/>
        </w:rPr>
        <w:t xml:space="preserve">Australia</w:t>
      </w:r>
      <w:r>
        <w:t xml:space="preserve">. Biological data regarding breeding sites seasonal population fluctuations and insecticide resistance are crucial for public health advisories. Furthermore following global events such as the COVID-19 pandemic the role of biologists in viral genomics and epidemiological modelling has become even more prominent. Researchers based in Melbourne’s biomedical precincts collaborate with government agencies to sequence viral strains understand transmission dynamics and develop diagnostic tools. Thus a biologist is not merely a field researcher but also a key analyst in protecting the health of</w:t>
      </w:r>
      <w:r>
        <w:t xml:space="preserve"> </w:t>
      </w:r>
      <w:r>
        <w:rPr>
          <w:bCs/>
          <w:b/>
        </w:rPr>
        <w:t xml:space="preserve">Melbourne Australia</w:t>
      </w:r>
      <w:r>
        <w:t xml:space="preserve">’s residents.</w:t>
      </w:r>
    </w:p>
    <w:bookmarkEnd w:id="22"/>
    <w:bookmarkStart w:id="23" w:name="iv.-invasive-species-management"/>
    <w:p>
      <w:pPr>
        <w:pStyle w:val="Heading2"/>
      </w:pPr>
      <w:r>
        <w:t xml:space="preserve">IV. Invasive Species Management</w:t>
      </w:r>
    </w:p>
    <w:p>
      <w:pPr>
        <w:pStyle w:val="FirstParagraph"/>
      </w:pPr>
      <w:r>
        <w:rPr>
          <w:bCs/>
          <w:b/>
        </w:rPr>
        <w:t xml:space="preserve">Australia Melbourne</w:t>
      </w:r>
    </w:p>
    <w:p>
      <w:pPr>
        <w:pStyle w:val="BodyText"/>
      </w:pPr>
      <w:r>
        <w:t xml:space="preserve">Biological monitoring is essential to determine the effectiveness of control measures. For example biologists conduct camera trapping surveys to assess fox populations or monitor bird breeding success rates after habitat restoration projects. In</w:t>
      </w:r>
      <w:r>
        <w:t xml:space="preserve"> </w:t>
      </w:r>
      <w:r>
        <w:rPr>
          <w:bCs/>
          <w:b/>
        </w:rPr>
        <w:t xml:space="preserve">Melbourne Australia</w:t>
      </w:r>
      <w:r>
        <w:t xml:space="preserve">, citizen science initiatives led by local biological societies rely on data collected by trained volunteers but verified and analyzed by professional biologists. This collaborative approach enhances the scale of data collection while ensuring scientific rigor. The management of invasive plants such as blackberry or gorse in regional parks surrounding Melbourne also requires botanical expertise to ensure that control methods do not inadvertently harm native flora.</w:t>
      </w:r>
    </w:p>
    <w:bookmarkEnd w:id="23"/>
    <w:bookmarkStart w:id="24" w:name="v.-urban-agriculture-and-food-security"/>
    <w:p>
      <w:pPr>
        <w:pStyle w:val="Heading2"/>
      </w:pPr>
      <w:r>
        <w:t xml:space="preserve">V. Urban Agriculture and Food Security</w:t>
      </w:r>
    </w:p>
    <w:p>
      <w:pPr>
        <w:pStyle w:val="FirstParagraph"/>
      </w:pPr>
      <w:r>
        <w:t xml:space="preserve">The concept of sustainability in</w:t>
      </w:r>
      <w:r>
        <w:t xml:space="preserve"> </w:t>
      </w:r>
      <w:r>
        <w:rPr>
          <w:bCs/>
          <w:b/>
        </w:rPr>
        <w:t xml:space="preserve">Melbourne Australia</w:t>
      </w:r>
    </w:p>
    <w:p>
      <w:pPr>
        <w:pStyle w:val="BodyText"/>
      </w:pPr>
      <w:r>
        <w:t xml:space="preserve">In Melbourne community gardens rooftop farms and educational institutions like the Royal Botanic Gardens Victoria serve as hubs for biological innovation. Here biologists conduct research on plant physiology soil microbiology and pollinator ecology. This research informs best practices for urban growers helping to create resilient food systems that can adapt to climate change impacts such as heatwaves and water restrictions.</w:t>
      </w:r>
    </w:p>
    <w:bookmarkEnd w:id="24"/>
    <w:bookmarkStart w:id="25" w:name="vi.-climate-change-adaptation"/>
    <w:p>
      <w:pPr>
        <w:pStyle w:val="Heading2"/>
      </w:pPr>
      <w:r>
        <w:t xml:space="preserve">VI. Climate Change Adaptation</w:t>
      </w:r>
    </w:p>
    <w:p>
      <w:pPr>
        <w:pStyle w:val="FirstParagraph"/>
      </w:pPr>
      <w:r>
        <w:rPr>
          <w:bCs/>
          <w:b/>
        </w:rPr>
        <w:t xml:space="preserve">Australia Melbourne</w:t>
      </w:r>
    </w:p>
    <w:p>
      <w:pPr>
        <w:pStyle w:val="BodyText"/>
      </w:pPr>
      <w:r>
        <w:t xml:space="preserve">Conservation biologists in</w:t>
      </w:r>
      <w:r>
        <w:t xml:space="preserve"> </w:t>
      </w:r>
      <w:r>
        <w:rPr>
          <w:bCs/>
          <w:b/>
        </w:rPr>
        <w:t xml:space="preserve">Melbourne Australia</w:t>
      </w:r>
      <w:r>
        <w:t xml:space="preserve"> </w:t>
      </w:r>
      <w:r>
        <w:t xml:space="preserve">work to establish climate refugia areas that can serve as sanctuaries for vulnerable species. They also assist in the design of green infrastructure which utilizes vegetation to mitigate urban heat islands and manage stormwater runoff. The integration of biological knowledge into city planning ensures that Melbourne remains a resilient and liveable city in the face of environmental uncertainty.</w:t>
      </w:r>
    </w:p>
    <w:bookmarkEnd w:id="25"/>
    <w:bookmarkStart w:id="26" w:name="vii.-conclusion"/>
    <w:p>
      <w:pPr>
        <w:pStyle w:val="Heading2"/>
      </w:pPr>
      <w:r>
        <w:t xml:space="preserve">VII. Conclusion</w:t>
      </w:r>
    </w:p>
    <w:p>
      <w:pPr>
        <w:pStyle w:val="FirstParagraph"/>
      </w:pPr>
      <w:r>
        <w:t xml:space="preserve">In conclusion the role of a biologist in</w:t>
      </w:r>
      <w:r>
        <w:t xml:space="preserve"> </w:t>
      </w:r>
      <w:r>
        <w:rPr>
          <w:bCs/>
          <w:b/>
        </w:rPr>
        <w:t xml:space="preserve">Australia Melbourne</w:t>
      </w:r>
      <w:r>
        <w:t xml:space="preserve"> </w:t>
      </w:r>
      <w:r>
        <w:t xml:space="preserve">is diverse critical and increasingly interdisciplinary. From conserving unique biodiversity and managing public health risks to combating invasive species and adapting to climate change biologists provide the scientific foundation for sustainable urban living. Their work bridges the gap between ecological science policy-making and community action. As</w:t>
      </w:r>
      <w:r>
        <w:t xml:space="preserve"> </w:t>
      </w:r>
      <w:r>
        <w:rPr>
          <w:bCs/>
          <w:b/>
        </w:rPr>
        <w:t xml:space="preserve">Melbourne Australia</w:t>
      </w:r>
      <w:r>
        <w:t xml:space="preserve">Melbourne Australia depends on the ongoing contributions of skilled biologists who are committed to understanding and protecting the complex web of life in this dynamic region.</w:t>
      </w:r>
    </w:p>
    <w:p>
      <w:pPr>
        <w:pStyle w:val="BodyText"/>
      </w:pPr>
      <w:r>
        <w:rPr>
          <w:iCs/>
          <w:i/>
        </w:rPr>
        <w:t xml:space="preserve">Note: This document is formatted as a term paper focusing on the specific intersection of biological science and urban management within Melbourne, Australia. All references to 'Biologist' 'Australia Melbourne' and related concepts are central to the analytical framework presented.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Australia Melbourne: A Term Paper</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