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dbd999423e7e2f4a05c362800d13af4a8ebc09"/>
    <w:p>
      <w:pPr>
        <w:pStyle w:val="Heading1"/>
      </w:pPr>
      <w:r>
        <w:t xml:space="preserve">A Term Paper on the Role of Biologists in Ethiopia Addis Ababa</w:t>
      </w:r>
    </w:p>
    <w:p>
      <w:pPr>
        <w:pStyle w:val="FirstParagraph"/>
      </w:pPr>
      <w:r>
        <w:rPr>
          <w:bCs/>
          <w:b/>
        </w:rPr>
        <w:t xml:space="preserve">Date:</w:t>
      </w:r>
      <w:r>
        <w:t xml:space="preserve"> </w:t>
      </w:r>
      <w:r>
        <w:t xml:space="preserve">October 2023</w:t>
      </w:r>
    </w:p>
    <w:p>
      <w:pPr>
        <w:pStyle w:val="BodyText"/>
      </w:pPr>
      <w:r>
        <w:rPr>
          <w:bCs/>
          <w:b/>
        </w:rPr>
        <w:t xml:space="preserve">Institution:</w:t>
      </w:r>
      <w:r>
        <w:t xml:space="preserve"> </w:t>
      </w:r>
      <w:r>
        <w:t xml:space="preserve">Department of Biological Sciences, Addis Ababa University Context</w:t>
      </w:r>
    </w:p>
    <w:bookmarkEnd w:id="20"/>
    <w:bookmarkStart w:id="21" w:name="X14ada3f3e3ff39fdc6fa49d3ec7fff7d9f1cb24"/>
    <w:p>
      <w:pPr>
        <w:pStyle w:val="Heading2"/>
      </w:pPr>
      <w:r>
        <w:t xml:space="preserve">I. Introduction and Purpose of This Term Paper on Biologists in Ethiopia Addis Ababa</w:t>
      </w:r>
    </w:p>
    <w:p>
      <w:pPr>
        <w:pStyle w:val="FirstParagraph"/>
      </w:pPr>
      <w:r>
        <w:t xml:space="preserve">This document serves as a comprehensive term paper analyzing the critical function of biologists within the specific context of Ethiopia Addis Ababa. As the political, economic, and cultural capital of Ethiopia, Addis Ababa is not merely a residential hub but a dynamic center for scientific innovation, public health management, and environmental conservation. The purpose of this term paper is to elucidate how trained biologists contribute to the sustainable development of this bustling metropolis. By examining the intersection of biological science with urban planning, healthcare infrastructure, and agricultural sustainability in Ethiopia Addis Ababa, this paper argues that biologists are indispensable agents in addressing the complex challenges posed by rapid urbanization and climate change.</w:t>
      </w:r>
    </w:p>
    <w:bookmarkEnd w:id="21"/>
    <w:bookmarkStart w:id="22" w:name="Xebba801a46079b1c263c973ced0716a6020be88"/>
    <w:p>
      <w:pPr>
        <w:pStyle w:val="Heading2"/>
      </w:pPr>
      <w:r>
        <w:t xml:space="preserve">II. The Professional Landscape for Biologists in Ethiopia Addis Ababa</w:t>
      </w:r>
    </w:p>
    <w:p>
      <w:pPr>
        <w:pStyle w:val="FirstParagraph"/>
      </w:pPr>
      <w:r>
        <w:t xml:space="preserve">The profession of a biologist has evolved significantly over the last two decades in Ethiopia Addis Ababa. Historically, biological studies were largely confined to theoretical research within university laboratories. However, the current landscape demands applied science. In Ethiopia Addis Ababa, biologists are employed across a diverse range of sectors including government ministries such as the Ministry of Health and the Ministry of Innovation and Technology (MINT), non-governmental organizations (NGOs), international development agencies, and private sector laboratories.</w:t>
      </w:r>
    </w:p>
    <w:p>
      <w:pPr>
        <w:pStyle w:val="BodyText"/>
      </w:pPr>
      <w:r>
        <w:t xml:space="preserve">The demand for biologists in Ethiopia Addis Ababa is driven by the need to modernize diagnostic capabilities in healthcare systems. With a growing population exceeding five million residents in the city proper, the pressure on public health infrastructure is immense. Biologists play a pivotal role here by conducting epidemiological studies, managing infectious disease outbreaks, and overseeing laboratory quality assurance protocols. Furthermore, as Ethiopia Addis Ababa strives to become an industrial hub in Africa, biologists are increasingly involved in food safety testing and agricultural processing industries that support the city's food security.</w:t>
      </w:r>
    </w:p>
    <w:bookmarkEnd w:id="22"/>
    <w:bookmarkStart w:id="23" w:name="X33d5ed0dec6c9eb794f0e2d5615f0a2ead9d03c"/>
    <w:p>
      <w:pPr>
        <w:pStyle w:val="Heading2"/>
      </w:pPr>
      <w:r>
        <w:t xml:space="preserve">III. Environmental Conservation and Biodiversity in an Urban Setting</w:t>
      </w:r>
    </w:p>
    <w:p>
      <w:pPr>
        <w:pStyle w:val="FirstParagraph"/>
      </w:pPr>
      <w:r>
        <w:t xml:space="preserve">A critical aspect of this term paper regarding biologists focuses on environmental stewardship. Ethiopia Addis Ababa is situated at a high altitude, surrounded by unique ecological zones that are under threat from urban sprawl. Biologists are tasked with monitoring biodiversity loss and assessing the impact of pollution on local ecosystems. For instance, researchers in Ethiopia Addis Ababa work closely with local authorities to monitor the water quality of rivers such as the Akaki River, which flows through the city.</w:t>
      </w:r>
    </w:p>
    <w:p>
      <w:pPr>
        <w:pStyle w:val="BodyText"/>
      </w:pPr>
      <w:r>
        <w:t xml:space="preserve">The role of biologists extends to urban greening initiatives. As this term paper highlights, biological expertise is required to select plant species that can thrive in the specific climatic conditions of Ethiopia Addis Ababa while providing maximum environmental benefits, such as carbon sequestration and soil stabilization. Biologists contribute to the planning of parks and green belts, ensuring that urban expansion does not irreparably damage the surrounding highland ecosystems. This conservation effort is vital not only for ecological balance but also for the mental well-being of the citizens living in Ethiopia Addis Ababa.</w:t>
      </w:r>
    </w:p>
    <w:bookmarkEnd w:id="23"/>
    <w:bookmarkStart w:id="24" w:name="X9ec5aafa076e8b00cc8a28462e29fd14031c5dc"/>
    <w:p>
      <w:pPr>
        <w:pStyle w:val="Heading2"/>
      </w:pPr>
      <w:r>
        <w:t xml:space="preserve">IV. Public Health and Epidemiological Research</w:t>
      </w:r>
    </w:p>
    <w:p>
      <w:pPr>
        <w:pStyle w:val="FirstParagraph"/>
      </w:pPr>
      <w:r>
        <w:t xml:space="preserve">The contribution of biologists to public health in Ethiopia Addis Ababa cannot be overstated. This section of the term paper details how biological scientists are at the forefront of disease prevention and control. Following recent global health crises, the need for robust surveillance systems has become apparent. Biologists in Ethiopia Addis Ababa are instrumental in setting up and maintaining these surveillance networks.</w:t>
      </w:r>
    </w:p>
    <w:p>
      <w:pPr>
        <w:pStyle w:val="BodyText"/>
      </w:pPr>
      <w:r>
        <w:t xml:space="preserve">They conduct genetic sequencing to track pathogen evolution, a capability that is increasingly vital for responding to emerging infectious diseases. Moreover, biologists work on improving diagnostic technologies locally, reducing the reliance on imported test kits which can be costly and logistically challenging. By enhancing local capacity for biological analysis in Ethiopia Addis Ababa, these professionals ensure faster and more accurate responses to health emergencies. This localized expertise is a cornerstone of national sovereignty in health security.</w:t>
      </w:r>
    </w:p>
    <w:bookmarkEnd w:id="24"/>
    <w:bookmarkStart w:id="25" w:name="X7b3a66c7f399e25f91384cbc16afb845ccc7283"/>
    <w:p>
      <w:pPr>
        <w:pStyle w:val="Heading2"/>
      </w:pPr>
      <w:r>
        <w:t xml:space="preserve">V. Agricultural Innovation and Food Security</w:t>
      </w:r>
    </w:p>
    <w:p>
      <w:pPr>
        <w:pStyle w:val="FirstParagraph"/>
      </w:pPr>
      <w:r>
        <w:t xml:space="preserve">While Ethiopia Addis Ababa is an urban center, it relies heavily on agricultural inputs from the surrounding regions. Biologists play a crucial bridge role between rural agricultural production and urban consumption. In this term paper, we examine how biologists contribute to post-harvest loss reduction and food safety standards in the markets of Ethiopia Addis Ababa.</w:t>
      </w:r>
    </w:p>
    <w:p>
      <w:pPr>
        <w:pStyle w:val="BodyText"/>
      </w:pPr>
      <w:r>
        <w:t xml:space="preserve">Biological research into better storage techniques, pest control using biological agents rather than harsh chemicals, and nutritional analysis of staple foods are key areas of focus. Additionally, as vertical farming and urban agriculture gain traction in Ethiopia Addis Ababa to address fresh produce shortages, biologists provide the technical knowledge required for hydroponic systems and controlled environment agriculture. This innovation helps stabilize food prices and ensures that residents of Ethiopia Addis Ababa have access to nutritious food year-round.</w:t>
      </w:r>
    </w:p>
    <w:bookmarkEnd w:id="25"/>
    <w:bookmarkStart w:id="26" w:name="Xe11df091de7f7ce573e6ba984209112dd456a71"/>
    <w:p>
      <w:pPr>
        <w:pStyle w:val="Heading2"/>
      </w:pPr>
      <w:r>
        <w:t xml:space="preserve">VI. Challenges Faced by Biologists in Ethiopia Addis Ababa</w:t>
      </w:r>
    </w:p>
    <w:p>
      <w:pPr>
        <w:pStyle w:val="FirstParagraph"/>
      </w:pPr>
      <w:r>
        <w:t xml:space="preserve">This term paper must also address the challenges hindering the full potential of biologists in this region. Despite growing demand, there are significant gaps in infrastructure and funding. Many research institutions in Ethiopia Addis Ababa struggle with maintaining up-to-date equipment due to import restrictions or foreign exchange shortages. Furthermore, there is a need for greater collaboration between academia and industry to ensure that the research conducted by biologists translates into tangible societal benefits.</w:t>
      </w:r>
    </w:p>
    <w:p>
      <w:pPr>
        <w:pStyle w:val="BodyText"/>
      </w:pPr>
      <w:r>
        <w:t xml:space="preserve">Another challenge is the retention of talent. Many highly skilled biologists from Ethiopia Addis Ababa seek opportunities abroad due to limited career progression or research funding at home. Addressing this "brain drain" requires policy interventions that recognize and reward the contributions of biological scientists in national development.</w:t>
      </w:r>
    </w:p>
    <w:bookmarkEnd w:id="26"/>
    <w:bookmarkStart w:id="27" w:name="vii.-conclusion"/>
    <w:p>
      <w:pPr>
        <w:pStyle w:val="Heading2"/>
      </w:pPr>
      <w:r>
        <w:t xml:space="preserve">VII. Conclusion</w:t>
      </w:r>
    </w:p>
    <w:p>
      <w:pPr>
        <w:pStyle w:val="FirstParagraph"/>
      </w:pPr>
      <w:r>
        <w:t xml:space="preserve">In conclusion, this term paper establishes that biologists are fundamental to the sustainable growth and resilience of Ethiopia Addis Ababa. From safeguarding public health through rigorous epidemiological research to preserving the fragile ecosystems surrounding the city and ensuring food security for its millions of inhabitants, their work is multifaceted and essential. As Ethiopia Addis Ababa continues to develop, investing in biological sciences will be key to unlocking solutions for urban and environmental challenges. The integration of biology into policy-making, urban planning, and healthcare strategy is not just an academic exercise but a practical necessity for the future prosperity of the capital.</w:t>
      </w:r>
    </w:p>
    <w:p>
      <w:pPr>
        <w:pStyle w:val="BodyText"/>
      </w:pPr>
      <w:r>
        <w:t xml:space="preserve">Moving forward, it is recommended that stakeholders in Ethiopia Addis Ababa prioritize funding for biological research institutes, enhance laboratory infrastructure, and foster stronger partnerships between biologists and community leaders. By doing so, Ethiopia Addis Ababa can harness the power of biology to create a healthier, greener, and more prosperous urban environment.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file>