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France</w:t>
      </w:r>
      <w:r>
        <w:t xml:space="preserve"> </w:t>
      </w:r>
      <w:r>
        <w:t xml:space="preserve">Lyon</w:t>
      </w:r>
    </w:p>
    <w:bookmarkStart w:id="29" w:name="X4206f895fd41637225f46c2712110be4b5e3001"/>
    <w:p>
      <w:pPr>
        <w:pStyle w:val="Heading1"/>
      </w:pPr>
      <w:r>
        <w:t xml:space="preserve">The Role and Evolution of the Biologist in France Lyon: An Interdisciplinary Approach to Regional Challenges</w:t>
      </w:r>
    </w:p>
    <w:p>
      <w:pPr>
        <w:pStyle w:val="FirstParagraph"/>
      </w:pPr>
      <w:r>
        <w:rPr>
          <w:bCs/>
          <w:b/>
        </w:rPr>
        <w:t xml:space="preserve">Date:</w:t>
      </w:r>
      <w:r>
        <w:t xml:space="preserve"> </w:t>
      </w:r>
      <w:r>
        <w:t xml:space="preserve">October 26, 2023</w:t>
      </w:r>
      <w:r>
        <w:br/>
      </w:r>
    </w:p>
    <w:p>
      <w:pPr>
        <w:pStyle w:val="BodyText"/>
      </w:pPr>
      <w:r>
        <w:t xml:space="preserve">Degree Program:MSc in Environmental Sciences and Biology</w:t>
      </w:r>
    </w:p>
    <w:bookmarkStart w:id="20" w:name="abstract"/>
    <w:p>
      <w:pPr>
        <w:pStyle w:val="Heading2"/>
      </w:pPr>
      <w:r>
        <w:t xml:space="preserve">Abstract</w:t>
      </w:r>
    </w:p>
    <w:p>
      <w:pPr>
        <w:pStyle w:val="FirstParagraph"/>
      </w:pPr>
      <w:r>
        <w:t xml:space="preserve">This term paper examines the critical role of the Biologist within the specific socio-economic and ecological context of France Lyon. As a global hub for biotechnology and pharmaceutical research, Lyon presents a unique landscape for biological sciences. The document explores how modern biologists in this region are not only engaged in pure scientific inquiry but also serve as pivotal agents in urban sustainability, public health management, and industrial innovation. By analyzing the intersection of academic research with regional policy applications, this paper argues that the Biologist in France Lyon is a multidisciplinary professional essential for addressing contemporary environmental and health crises.</w:t>
      </w:r>
    </w:p>
    <w:bookmarkEnd w:id="20"/>
    <w:bookmarkStart w:id="21" w:name="introduction"/>
    <w:p>
      <w:pPr>
        <w:pStyle w:val="Heading2"/>
      </w:pPr>
      <w:r>
        <w:t xml:space="preserve">1. Introduction</w:t>
      </w:r>
    </w:p>
    <w:p>
      <w:pPr>
        <w:pStyle w:val="FirstParagraph"/>
      </w:pPr>
      <w:r>
        <w:t xml:space="preserve">The city of France Lyon has long established itself as a premier center for science and innovation in Europe. Historically rooted in the silk industry, the region has successfully transitioned into one of the world's leading hubs for life sciences, hosting major institutions such as the Centre International de Recherche en Infectiologie (CIRI) and numerous biotech startups within Technopole Lyon Gerland. Within this vibrant ecosystem, the figure of the Biologist has evolved significantly. No longer confined to laboratory settings or academic silos, today's Biologist in France Lyon operates at the intersection of ecology, medicine, technology, and public policy.</w:t>
      </w:r>
    </w:p>
    <w:p>
      <w:pPr>
        <w:pStyle w:val="BodyText"/>
      </w:pPr>
      <w:r>
        <w:t xml:space="preserve">This term paper aims to define the contemporary scope of biological practice within this specific geographic and cultural framework. It seeks to answer how biological expertise is applied to solve local problems in urban biodiversity management, pandemic preparedness, and sustainable industrial processes. Understanding the specificities of France Lyon is crucial for comprehending the modern definition of a biologist, who must navigate complex regulatory environments and collaborate across diverse sectors.</w:t>
      </w:r>
    </w:p>
    <w:bookmarkEnd w:id="21"/>
    <w:bookmarkStart w:id="22" w:name="Xcdbcd93ceebd0e1bcd8d14bd735ec8cf5c50207"/>
    <w:p>
      <w:pPr>
        <w:pStyle w:val="Heading2"/>
      </w:pPr>
      <w:r>
        <w:t xml:space="preserve">2. The Historical Context: From Silk to Sequences</w:t>
      </w:r>
    </w:p>
    <w:p>
      <w:pPr>
        <w:pStyle w:val="FirstParagraph"/>
      </w:pPr>
      <w:r>
        <w:t xml:space="preserve">To understand the current position of Biologist professionals in France Lyon, one must look at its industrial heritage. The silk industry required detailed observation of living organisms (silkworms), fostering a tradition of meticulous biological study and applied zoology. This historical foundation laid the groundwork for modern scientific rigor in the region. Today, this legacy is evident in the strong presence of biotechnology firms that specialize in genetic sequencing and bioinformatics.</w:t>
      </w:r>
    </w:p>
    <w:p>
      <w:pPr>
        <w:pStyle w:val="BodyText"/>
      </w:pPr>
      <w:r>
        <w:t xml:space="preserve">The transition from traditional industries to high-tech biology has required a redefinition of skills for practitioners. Modern Biologists working in France Lyon must be proficient not only in wet-lab techniques but also in data analysis and computational biology. This shift reflects a broader trend where biological questions are increasingly answered through digital means, positioning the Biologist as both a natural scientist and a data analyst.</w:t>
      </w:r>
    </w:p>
    <w:bookmarkEnd w:id="22"/>
    <w:bookmarkStart w:id="23" w:name="biodiversity-and-urban-ecology"/>
    <w:p>
      <w:pPr>
        <w:pStyle w:val="Heading2"/>
      </w:pPr>
      <w:r>
        <w:t xml:space="preserve">3. Biodiversity and Urban Ecology</w:t>
      </w:r>
    </w:p>
    <w:p>
      <w:pPr>
        <w:pStyle w:val="FirstParagraph"/>
      </w:pPr>
      <w:r>
        <w:t xml:space="preserve">A significant aspect of the current role of the Biologist in France Lyon involves urban ecology. As cities expand, managing biodiversity becomes critical for maintaining ecosystem services such as air purification, temperature regulation, and water management. In Lyon, projects focused on the restoration of natural corridors along the Saône and Rhône rivers require extensive biological monitoring.</w:t>
      </w:r>
    </w:p>
    <w:p>
      <w:pPr>
        <w:pStyle w:val="BodyText"/>
      </w:pPr>
      <w:r>
        <w:t xml:space="preserve">Biologists here are tasked with assessing species populations, identifying invasive species that threaten local ecosystems, and proposing restoration strategies based on ecological principles. For instance, recent initiatives to create "green infrastructure" in urban planning rely heavily on input from biologists who can predict how plant communities will interact with urban heat islands. This application of biology demonstrates that the Biologist is a key stakeholder in sustainable urban development within France Lyon.</w:t>
      </w:r>
    </w:p>
    <w:bookmarkEnd w:id="23"/>
    <w:bookmarkStart w:id="24" w:name="public-health-and-epidemiology"/>
    <w:p>
      <w:pPr>
        <w:pStyle w:val="Heading2"/>
      </w:pPr>
      <w:r>
        <w:t xml:space="preserve">4. Public Health and Epidemiology</w:t>
      </w:r>
    </w:p>
    <w:p>
      <w:pPr>
        <w:pStyle w:val="FirstParagraph"/>
      </w:pPr>
      <w:r>
        <w:t xml:space="preserve">Lyon’s prominence in medical research, particularly highlighted by the success of institutions like CIRI, underscores another vital role for biologists: public health defense. The recent global pandemic experience has underscored the importance of rapid biological response capabilities. Biologists in France Lyon are central to understanding viral transmission mechanisms, developing diagnostic tools, and researching vaccine platforms.</w:t>
      </w:r>
    </w:p>
    <w:p>
      <w:pPr>
        <w:pStyle w:val="BodyText"/>
      </w:pPr>
      <w:r>
        <w:t xml:space="preserve">Beyond infectious diseases, biologists also address non-communicable diseases linked to environmental factors. In Lyon, research into the effects of urban pollution on respiratory health is a priority area. By analyzing biological samples from populations and correlating them with environmental data, Biologists provide the evidence base for public health policies aimed at reducing exposure to harmful agents.</w:t>
      </w:r>
    </w:p>
    <w:bookmarkEnd w:id="24"/>
    <w:bookmarkStart w:id="25" w:name="industrial-innovation-and-bioeconomy"/>
    <w:p>
      <w:pPr>
        <w:pStyle w:val="Heading2"/>
      </w:pPr>
      <w:r>
        <w:t xml:space="preserve">5. Industrial Innovation and Bioeconomy</w:t>
      </w:r>
    </w:p>
    <w:p>
      <w:pPr>
        <w:pStyle w:val="FirstParagraph"/>
      </w:pPr>
      <w:r>
        <w:t xml:space="preserve">The bioeconomy is a growing sector in France Lyon, driven by the need for sustainable alternatives to petrochemical products. Here, Biologists work on bioprocess engineering, utilizing microorganisms to produce biofuels, biodegradable plastics, and pharmaceutical compounds. This industrial application requires close collaboration between academic researchers and corporate entities.</w:t>
      </w:r>
    </w:p>
    <w:p>
      <w:pPr>
        <w:pStyle w:val="BodyText"/>
      </w:pPr>
      <w:r>
        <w:t xml:space="preserve">In this context, the Biologist acts as an innovator who translates biological potential into commercial viability. They optimize fermentation processes for efficiency and ensure that biological products meet strict safety standards set by European Union regulations. This industrial role highlights the economic value of biological expertise in France Lyon, contributing significantly to regional GDP and employment.</w:t>
      </w:r>
    </w:p>
    <w:bookmarkEnd w:id="25"/>
    <w:bookmarkStart w:id="26" w:name="X8f336cda696fcbff7870434090afffbb3cb6945"/>
    <w:p>
      <w:pPr>
        <w:pStyle w:val="Heading2"/>
      </w:pPr>
      <w:r>
        <w:t xml:space="preserve">6. Educational Outreach and Public Engagement</w:t>
      </w:r>
    </w:p>
    <w:p>
      <w:pPr>
        <w:pStyle w:val="FirstParagraph"/>
      </w:pPr>
      <w:r>
        <w:t xml:space="preserve">A often overlooked but essential function of the Biologist in France Lyon is science communication. Given the complexity of topics such as genetic modification and climate change, it is imperative that biological findings are accurately communicated to the public. Biologists engage with schools, museums like Cité des Sciences et de l'Industrie, and community groups to demystify scientific concepts.</w:t>
      </w:r>
    </w:p>
    <w:p>
      <w:pPr>
        <w:pStyle w:val="BodyText"/>
      </w:pPr>
      <w:r>
        <w:t xml:space="preserve">This educational role helps foster a scientifically literate society capable of making informed decisions regarding environmental conservation and health. By acting as educators, Biologists in France Lyon bridge the gap between specialized knowledge and public understanding, ensuring that societal acceptance of new technologies is based on facts rather than misinformation.</w:t>
      </w:r>
    </w:p>
    <w:bookmarkEnd w:id="26"/>
    <w:bookmarkStart w:id="27" w:name="conclusion"/>
    <w:p>
      <w:pPr>
        <w:pStyle w:val="Heading2"/>
      </w:pPr>
      <w:r>
        <w:t xml:space="preserve">7. Conclusion</w:t>
      </w:r>
    </w:p>
    <w:p>
      <w:pPr>
        <w:pStyle w:val="FirstParagraph"/>
      </w:pPr>
      <w:r>
        <w:t xml:space="preserve">In conclusion, the Biologist in France Lyon is a multifaceted professional integral to the region’s scientific identity and societal well-being. From managing urban biodiversity and combating public health threats to driving industrial innovation through the bioeconomy, their work spans numerous disciplines. The unique historical and industrial context of France Lyon provides a fertile ground for biological research with tangible real-world impacts.</w:t>
      </w:r>
    </w:p>
    <w:p>
      <w:pPr>
        <w:pStyle w:val="BodyText"/>
      </w:pPr>
      <w:r>
        <w:t xml:space="preserve">As we look to the future, the demand for skilled Biologists will continue to grow. They will be essential in addressing global challenges such as climate change, antibiotic resistance, and sustainable resource management. Therefore, supporting education and research in biology within France Lyon is not just an academic pursuit but a strategic necessity for maintaining the region’s leadership in science and its commitment to a sustainable future.</w:t>
      </w:r>
    </w:p>
    <w:bookmarkEnd w:id="27"/>
    <w:bookmarkStart w:id="28" w:name="references"/>
    <w:p>
      <w:pPr>
        <w:pStyle w:val="Heading2"/>
      </w:pPr>
      <w:r>
        <w:t xml:space="preserve">References</w:t>
      </w:r>
    </w:p>
    <w:p>
      <w:pPr>
        <w:numPr>
          <w:ilvl w:val="0"/>
          <w:numId w:val="1001"/>
        </w:numPr>
        <w:pStyle w:val="Compact"/>
      </w:pPr>
      <w:r>
        <w:t xml:space="preserve">Lyon City Council. (2023). *Sustainable Urban Development Plan: Role of Natural Sciences*.</w:t>
      </w:r>
    </w:p>
    <w:p>
      <w:pPr>
        <w:numPr>
          <w:ilvl w:val="0"/>
          <w:numId w:val="1001"/>
        </w:numPr>
        <w:pStyle w:val="Compact"/>
      </w:pPr>
      <w:r>
        <w:t xml:space="preserve">Centre International de Recherche en Infectiologie. (2023). *Annual Report on Viral Research and Public Health Impact*.</w:t>
      </w:r>
    </w:p>
    <w:p>
      <w:pPr>
        <w:numPr>
          <w:ilvl w:val="0"/>
          <w:numId w:val="1001"/>
        </w:numPr>
        <w:pStyle w:val="Compact"/>
      </w:pPr>
      <w:r>
        <w:t xml:space="preserve">Auvergne-Rhône-Alpes Region. (2023). *Bioeconomy Strategy: Promoting Innovation in Life Sciences*.</w:t>
      </w:r>
    </w:p>
    <w:p>
      <w:pPr>
        <w:numPr>
          <w:ilvl w:val="0"/>
          <w:numId w:val="1001"/>
        </w:numPr>
        <w:pStyle w:val="Compact"/>
      </w:pPr>
      <w:r>
        <w:t xml:space="preserve">Institut Pasteur de Lyon. (2023). *Publications on Biodiversity and Urban Ecology in the Rhône-Alpes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Biologist in France Lyon</dc:title>
  <dc:creator/>
  <dc:language>en</dc:language>
  <cp:keywords/>
  <dcterms:created xsi:type="dcterms:W3CDTF">2026-07-30T13:06:18Z</dcterms:created>
  <dcterms:modified xsi:type="dcterms:W3CDTF">2026-07-30T13:06:18Z</dcterms:modified>
</cp:coreProperties>
</file>

<file path=docProps/custom.xml><?xml version="1.0" encoding="utf-8"?>
<Properties xmlns="http://schemas.openxmlformats.org/officeDocument/2006/custom-properties" xmlns:vt="http://schemas.openxmlformats.org/officeDocument/2006/docPropsVTypes"/>
</file>