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India,</w:t>
      </w:r>
      <w:r>
        <w:t xml:space="preserve"> </w:t>
      </w:r>
      <w:r>
        <w:t xml:space="preserve">Mumbai</w:t>
      </w:r>
    </w:p>
    <w:bookmarkStart w:id="27" w:name="the-role-of-biologists-in-india-mumbai"/>
    <w:p>
      <w:pPr>
        <w:pStyle w:val="Heading1"/>
      </w:pPr>
      <w:r>
        <w:t xml:space="preserve">The Role of Biologists in India, Mumbai</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Introduction to Life Sciences</w:t>
      </w:r>
      <w:r>
        <w:br/>
      </w:r>
      <w:r>
        <w:rPr>
          <w:bCs/>
          <w:b/>
        </w:rPr>
        <w:t xml:space="preserve">AUTHOR:</w:t>
      </w:r>
      <w:r>
        <w:t xml:space="preserve">[Student Name]</w:t>
      </w:r>
    </w:p>
    <w:bookmarkStart w:id="20" w:name="i.-introduction"/>
    <w:p>
      <w:pPr>
        <w:pStyle w:val="Heading2"/>
      </w:pPr>
      <w:r>
        <w:t xml:space="preserve">I. Introduction</w:t>
      </w:r>
    </w:p>
    <w:p>
      <w:pPr>
        <w:pStyle w:val="FirstParagraph"/>
      </w:pPr>
      <w:r>
        <w:t xml:space="preserve">In the rapidly evolving landscape of modern science, the biologist serves as a critical investigator of life processes, ecological systems, and human health. However, when examining this profession within a specific geographic and socio-economic context—such as India Mumbai—the role expands significantly beyond traditional laboratory research. This term paper explores the multifaceted responsibilities of biologists operating in India Mumbai, analyzing how local environmental challenges, public health needs in one of the world's most populous cities, and economic drivers shape their professional scope. As India Mumbai continues to urbanize at an unprecedented rate, the demand for biological expertise is not merely academic but essential for sustainable urban planning and public welfare.</w:t>
      </w:r>
    </w:p>
    <w:bookmarkEnd w:id="20"/>
    <w:bookmarkStart w:id="21" w:name="ii.-the-urban-context-of-india-mumbai"/>
    <w:p>
      <w:pPr>
        <w:pStyle w:val="Heading2"/>
      </w:pPr>
      <w:r>
        <w:t xml:space="preserve">II. The Urban Context of India Mumbai</w:t>
      </w:r>
    </w:p>
    <w:p>
      <w:pPr>
        <w:pStyle w:val="FirstParagraph"/>
      </w:pPr>
      <w:r>
        <w:t xml:space="preserve">To understand the work of a biologist in this region, one must first appreciate the unique characteristics of India Mumbai. As the financial capital of India Mumbai, it faces intense pressure on its natural resources due to extreme population density and rapid industrialization. The city is situated on a peninsula, bordered by the Arabian Sea to the west and a network of creeks that support complex estuarine ecosystems. These geographical features create a unique microclimate and biodiversity hotspot that requires specialized biological management.</w:t>
      </w:r>
    </w:p>
    <w:p>
      <w:pPr>
        <w:pStyle w:val="BodyText"/>
      </w:pPr>
      <w:r>
        <w:t xml:space="preserve">The challenges faced in India Mumbai include severe water scarcity, waste management crises, and air quality issues. Consequently, biologists here are not just studying life in isolation; they are actively engaged in remediation efforts. The interaction between marine biology, urban ecology, and public health creates a distinct professional environment for scientists working within the municipal limits of India Mumbai.</w:t>
      </w:r>
    </w:p>
    <w:bookmarkEnd w:id="21"/>
    <w:bookmarkStart w:id="22" w:name="X40b7cd0961bdd63e5ba8adfd4aee76f237aaa65"/>
    <w:p>
      <w:pPr>
        <w:pStyle w:val="Heading2"/>
      </w:pPr>
      <w:r>
        <w:t xml:space="preserve">III. Public Health and Epidemiological Research</w:t>
      </w:r>
    </w:p>
    <w:p>
      <w:pPr>
        <w:pStyle w:val="FirstParagraph"/>
      </w:pPr>
      <w:r>
        <w:t xml:space="preserve">One of the most pressing roles for biologists in India Mumbai involves public health. Given the high density of population, infectious diseases spread rapidly, requiring immediate biological intervention and surveillance. Biologists in research institutions across India Mumbai are pivotal in tracking pathogens, particularly those related to vector-borne diseases such as Dengue and Malaria, which thrive in the tropical climate.</w:t>
      </w:r>
    </w:p>
    <w:p>
      <w:pPr>
        <w:pStyle w:val="BodyText"/>
      </w:pPr>
      <w:r>
        <w:t xml:space="preserve">Mumbai hosts several prestigious medical research institutes where biologists collaborate with clinicians to develop vaccines and diagnostic tools. For instance, during health crises, teams of microbiologists and immunologists based in India Mumbai work tirelessly to sequence viral genomes and monitor mutation rates. This localized expertise ensures that public health policies in India Mumbai are evidence-based and tailored to the specific biological threats facing the local population.</w:t>
      </w:r>
    </w:p>
    <w:bookmarkEnd w:id="22"/>
    <w:bookmarkStart w:id="23" w:name="X43d9172b1983fbd795fd896e7098716c0d60445"/>
    <w:p>
      <w:pPr>
        <w:pStyle w:val="Heading2"/>
      </w:pPr>
      <w:r>
        <w:t xml:space="preserve">IV. Environmental Conservation and Marine Biology</w:t>
      </w:r>
    </w:p>
    <w:p>
      <w:pPr>
        <w:pStyle w:val="FirstParagraph"/>
      </w:pPr>
      <w:r>
        <w:t xml:space="preserve">The geographical setting of India Mumbai makes marine biology a critical field of study here. The city’s coastline is home to diverse marine life, including whales, dolphins, and various coral species. Biologists dedicated to conservation in India Mumbai work extensively on protecting these habitats from pollution, illegal fishing practices, and unregulated construction.</w:t>
      </w:r>
    </w:p>
    <w:p>
      <w:pPr>
        <w:pStyle w:val="BodyText"/>
      </w:pPr>
      <w:r>
        <w:t xml:space="preserve">Furthermore, the mangrove forests surrounding India Mumbai act as natural barriers against storm surges and tsunamis. Biologists play a crucial role in monitoring the health of these mangroves. Their research provides data on carbon sequestration rates and biodiversity indices, which are vital for informing government policy regarding coastal regulation zones. Without the input of these biologists, the delicate ecological balance surrounding India Mumbai could be irreversibly damaged.</w:t>
      </w:r>
    </w:p>
    <w:bookmarkEnd w:id="23"/>
    <w:bookmarkStart w:id="24" w:name="Xc89b78ee2d87d74c6840e83362f2ed0e295c1d1"/>
    <w:p>
      <w:pPr>
        <w:pStyle w:val="Heading2"/>
      </w:pPr>
      <w:r>
        <w:t xml:space="preserve">V. The Biotechnology and Pharmaceutical Industry</w:t>
      </w:r>
    </w:p>
    <w:p>
      <w:pPr>
        <w:pStyle w:val="FirstParagraph"/>
      </w:pPr>
      <w:r>
        <w:t xml:space="preserve">Beyond conservation and public health, biologists in India Mumbai are integral to the booming biotechnology sector. India Mumbai serves as a hub for pharmaceutical manufacturing and generic drug production. Biologists employed by these corporations engage in drug discovery, quality control, and genetic engineering.</w:t>
      </w:r>
    </w:p>
    <w:p>
      <w:pPr>
        <w:pStyle w:val="BodyText"/>
      </w:pPr>
      <w:r>
        <w:t xml:space="preserve">The presence of specialized industrial estates means that many biologists work on large-scale production processes, ensuring that biological products meet international safety standards. This economic aspect of the biologist's role in India Mumbai highlights how life sciences contribute directly to the state’s GDP. Innovation hubs in this region foster collaborations between academic researchers and industry professionals, driving advancements in genomics and bioinformatics.</w:t>
      </w:r>
    </w:p>
    <w:bookmarkEnd w:id="24"/>
    <w:bookmarkStart w:id="25" w:name="vi.-education-and-policy-making"/>
    <w:p>
      <w:pPr>
        <w:pStyle w:val="Heading2"/>
      </w:pPr>
      <w:r>
        <w:t xml:space="preserve">VI. Education and Policy Making</w:t>
      </w:r>
    </w:p>
    <w:p>
      <w:pPr>
        <w:pStyle w:val="FirstParagraph"/>
      </w:pPr>
      <w:r>
        <w:t xml:space="preserve">The final critical aspect of the biologist's role is education and policy formulation. In India Mumbai, there is a strong emphasis on integrating biological literacy into school curricula to foster environmental awareness among youth. Biologists often serve as consultants for urban planning committees, advising on how infrastructure projects can minimize ecological disruption.</w:t>
      </w:r>
    </w:p>
    <w:p>
      <w:pPr>
        <w:pStyle w:val="BodyText"/>
      </w:pPr>
      <w:r>
        <w:t xml:space="preserve">Moreover, non-governmental organizations in India Mumbai frequently employ biologists to lead community-based conservation programs. These roles require not only scientific knowledge but also the ability to communicate complex biological concepts to laypeople and policymakers. This bridge between science and society is essential for ensuring that environmental regulations are respected and enforced.</w:t>
      </w:r>
    </w:p>
    <w:bookmarkEnd w:id="25"/>
    <w:bookmarkStart w:id="26" w:name="vii.-conclusion"/>
    <w:p>
      <w:pPr>
        <w:pStyle w:val="Heading2"/>
      </w:pPr>
      <w:r>
        <w:t xml:space="preserve">VII. Conclusion</w:t>
      </w:r>
    </w:p>
    <w:p>
      <w:pPr>
        <w:pStyle w:val="FirstParagraph"/>
      </w:pPr>
      <w:r>
        <w:t xml:space="preserve">In conclusion, the profession of a biologist in India Mumbai is dynamic, diverse, and deeply interconnected with the city's socio-economic fabric. From combating infectious diseases to protecting marine ecosystems and driving pharmaceutical innovation, biologists are at the forefront of addressing the unique challenges posed by urbanization in India Mumbai. As this metropolitan region continues to grow, the importance of their work will only increase. Understanding the specific context of India Mumbai allows for a more nuanced appreciation of how biological science contributes to sustainable development and public well-being. Future studies should focus on longitudinal data regarding ecological health in this region to further guide the efforts of biologists committed to preserving India Mumbai for future generations.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Biologists in India, Mumbai</dc:title>
  <dc:creator/>
  <dc:language>en</dc:language>
  <cp:keywords/>
  <dcterms:created xsi:type="dcterms:W3CDTF">2026-07-30T10:30:57Z</dcterms:created>
  <dcterms:modified xsi:type="dcterms:W3CDTF">2026-07-30T10:30:57Z</dcterms:modified>
</cp:coreProperties>
</file>

<file path=docProps/custom.xml><?xml version="1.0" encoding="utf-8"?>
<Properties xmlns="http://schemas.openxmlformats.org/officeDocument/2006/custom-properties" xmlns:vt="http://schemas.openxmlformats.org/officeDocument/2006/docPropsVTypes"/>
</file>