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Biologists</w:t>
      </w:r>
      <w:r>
        <w:t xml:space="preserve"> </w:t>
      </w:r>
      <w:r>
        <w:t xml:space="preserve">in</w:t>
      </w:r>
      <w:r>
        <w:t xml:space="preserve"> </w:t>
      </w:r>
      <w:r>
        <w:t xml:space="preserve">New</w:t>
      </w:r>
      <w:r>
        <w:t xml:space="preserve"> </w:t>
      </w:r>
      <w:r>
        <w:t xml:space="preserve">Zealand</w:t>
      </w:r>
      <w:r>
        <w:t xml:space="preserve"> </w:t>
      </w:r>
      <w:r>
        <w:t xml:space="preserve">Auckland</w:t>
      </w:r>
    </w:p>
    <w:bookmarkStart w:id="29" w:name="X9d358f69d5ad92f04df64fe81e2b5658d7e63c9"/>
    <w:p>
      <w:pPr>
        <w:pStyle w:val="Heading1"/>
      </w:pPr>
      <w:r>
        <w:t xml:space="preserve">The Role and Impact of Biologists in New Zealand Auckland</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Environmental Science and Biological Conservation</w:t>
      </w:r>
      <w:r>
        <w:br/>
      </w:r>
      <w:r>
        <w:rPr>
          <w:bCs/>
          <w:b/>
        </w:rPr>
        <w:t xml:space="preserve">Institution:</w:t>
      </w:r>
      <w:r>
        <w:t xml:space="preserve"> </w:t>
      </w:r>
      <w:r>
        <w:t xml:space="preserve">Term Paper Submission</w:t>
      </w:r>
    </w:p>
    <w:bookmarkStart w:id="20" w:name="acknowledgement"/>
    <w:p>
      <w:pPr>
        <w:pStyle w:val="Heading2"/>
      </w:pPr>
      <w:r>
        <w:t xml:space="preserve">Acknowledgement</w:t>
      </w:r>
    </w:p>
    <w:p>
      <w:pPr>
        <w:pStyle w:val="FirstParagraph"/>
      </w:pPr>
      <w:r>
        <w:t xml:space="preserve">This term paper explores the critical function that biologists serve within the unique ecological and urban framework of New Zealand Auckland. It examines how scientific expertise intersects with policy, conservation, and public health in one of the world’s most distinct metropolitan environments.</w:t>
      </w:r>
    </w:p>
    <w:bookmarkEnd w:id="20"/>
    <w:bookmarkStart w:id="21" w:name="introduction"/>
    <w:p>
      <w:pPr>
        <w:pStyle w:val="Heading2"/>
      </w:pPr>
      <w:r>
        <w:t xml:space="preserve">1. Introduction</w:t>
      </w:r>
    </w:p>
    <w:p>
      <w:pPr>
        <w:pStyle w:val="FirstParagraph"/>
      </w:pPr>
      <w:r>
        <w:t xml:space="preserve">The profession of a biologist is often viewed through the lens of laboratory research or remote field studies. However, in an urbanizing world, the role has become increasingly integrated into city planning, public health management, and local biodiversity preservation. Nowhere is this integration more vital than in New Zealand Auckland. As the largest city in New Zealand and its economic hub, Auckland presents a unique case study for applied biology. It is a region characterized by high urban density sitting alongside pristine volcanic landscapes, extensive coastlines, and fragile indigenous ecosystems. This term paper argues that biologists are indispensable agents in maintaining the ecological balance of New Zealand Auckland, serving not only as researchers but also as policymakers, educators, and guardians of both native species and public safety.</w:t>
      </w:r>
    </w:p>
    <w:bookmarkEnd w:id="21"/>
    <w:bookmarkStart w:id="22" w:name="Xdb8158fe296fc7750fa2655576b5a0084e6bd5e"/>
    <w:p>
      <w:pPr>
        <w:pStyle w:val="Heading2"/>
      </w:pPr>
      <w:r>
        <w:t xml:space="preserve">2. The Unique Ecological Context of New Zealand Auckland</w:t>
      </w:r>
    </w:p>
    <w:p>
      <w:pPr>
        <w:pStyle w:val="FirstParagraph"/>
      </w:pPr>
      <w:r>
        <w:t xml:space="preserve">To understand the necessity of biologists in this region, one must first appreciate the specific environmental context. New Zealand Auckland is part of an archipelago that has evolved in isolation for millions of years. This isolation has resulted in high endemism, meaning a significant percentage of flora and fauna are found nowhere else on Earth. However, it also means these species are highly vulnerable to introduced pests and habitat disruption.</w:t>
      </w:r>
    </w:p>
    <w:p>
      <w:pPr>
        <w:pStyle w:val="BodyText"/>
      </w:pPr>
      <w:r>
        <w:t xml:space="preserve">Auckland is often referred to as the "City of Sails" due to its harbours, but it is also a city defined by its volcanic field, comprising over 50 dormant volcanoes. The interaction between urban development and this fragile geology requires careful biological oversight. Biologists in New Zealand Auckland are tasked with monitoring how urban expansion affects soil health, water quality in the Waitematā and Manukau Harbours, and the survival of native bird species such as the kererū (wood pigeon) and tīeke (saddleback). Without biological expertise, urban planning could irreparably damage these natural assets.</w:t>
      </w:r>
    </w:p>
    <w:bookmarkEnd w:id="22"/>
    <w:bookmarkStart w:id="23" w:name="X771f787d2c93f765105ec7a791134d59dd49627"/>
    <w:p>
      <w:pPr>
        <w:pStyle w:val="Heading2"/>
      </w:pPr>
      <w:r>
        <w:t xml:space="preserve">3. Biosecurity: A Primary Mandate for Biologists</w:t>
      </w:r>
    </w:p>
    <w:p>
      <w:pPr>
        <w:pStyle w:val="FirstParagraph"/>
      </w:pPr>
      <w:r>
        <w:t xml:space="preserve">The most critical role of biologists in New Zealand Auckland is centered on biosecurity. As a global travel hub, Auckland Airport and the Port of Tauranga are frontline defenses against invasive species. Invasive species pose the greatest threat to New Zealand’s biodiversity, outcompeting native flora and fauna for resources.</w:t>
      </w:r>
    </w:p>
    <w:p>
      <w:pPr>
        <w:pStyle w:val="BodyText"/>
      </w:pPr>
      <w:r>
        <w:t xml:space="preserve">Biologists work extensively in detection dog programs, laboratory diagnostics, and risk assessment models to identify potential threats before they establish themselves. For instance, the identification of new pests such as the Asian paper wasp or various fruit fly species requires rapid biological response. These experts analyze genetic markers to track origins and assess the potential impact on local agriculture and ecosystems. The work of biologists in New Zealand Auckland is therefore a matter of national security for its ecological heritage. Their vigilance ensures that the unique biodiversity that defines the region remains intact despite global trade pressures.</w:t>
      </w:r>
    </w:p>
    <w:bookmarkEnd w:id="23"/>
    <w:bookmarkStart w:id="24" w:name="X7438dec792862bae266faa1a659a8d1aabd2ad0"/>
    <w:p>
      <w:pPr>
        <w:pStyle w:val="Heading2"/>
      </w:pPr>
      <w:r>
        <w:t xml:space="preserve">4. Conservation Management and Urban Wildlife</w:t>
      </w:r>
    </w:p>
    <w:p>
      <w:pPr>
        <w:pStyle w:val="FirstParagraph"/>
      </w:pPr>
      <w:r>
        <w:t xml:space="preserve">Beyond border control, biologists are actively engaged in conservation management within the urban sprawl of Auckland. Organizations such as Ngāi Tai ki Tāmaki and various Department of Conservation (DOC) branches rely heavily on biological data to manage reserves like the Waipuna Beach Park and the Matakana Island sanctuary.</w:t>
      </w:r>
    </w:p>
    <w:p>
      <w:pPr>
        <w:pStyle w:val="BodyText"/>
      </w:pPr>
      <w:r>
        <w:t xml:space="preserve">Biologists implement predator control strategies, often utilizing technology such as smart traps that use cameras to identify pests. They also lead rewilding projects, reintroducing native species to areas where they have been extirpated. For example, recent efforts in the Manukau Harbour have involved biological studies to understand fish migration patterns and water quality impacts from agricultural runoff. By providing data-driven recommendations, biologists help city councilors make decisions that balance development with conservation.</w:t>
      </w:r>
    </w:p>
    <w:bookmarkEnd w:id="24"/>
    <w:bookmarkStart w:id="25" w:name="X59f87afae7ee0ecf130ca2fb109b72aa67716f0"/>
    <w:p>
      <w:pPr>
        <w:pStyle w:val="Heading2"/>
      </w:pPr>
      <w:r>
        <w:t xml:space="preserve">5. Public Health and Environmental Monitoring</w:t>
      </w:r>
    </w:p>
    <w:p>
      <w:pPr>
        <w:pStyle w:val="FirstParagraph"/>
      </w:pPr>
      <w:r>
        <w:t xml:space="preserve">The role of the biologist extends to public health, particularly concerning water quality and disease vectors. Auckland’s population relies heavily on its water catchments, many of which are located in rural-urban fringe areas. Biologists monitor algal blooms in reservoirs, assessing the risk posed by blue-green algae (cyanobacteria), which can be toxic to humans and pets.</w:t>
      </w:r>
    </w:p>
    <w:p>
      <w:pPr>
        <w:pStyle w:val="BodyText"/>
      </w:pPr>
      <w:r>
        <w:t xml:space="preserve">Furthermore, climate change presents new challenges for biologists in New Zealand Auckland. Rising sea temperatures affect marine life, leading to shifts in fish populations and the health of kina (sea urchin) forests. Biologists study these changes to predict future impacts on commercial fishing industries and tourism. They also monitor vector-borne diseases, ensuring that changes in climate do not lead to the emergence of new health threats for residents.</w:t>
      </w:r>
    </w:p>
    <w:bookmarkEnd w:id="25"/>
    <w:bookmarkStart w:id="26" w:name="education-and-community-engagement"/>
    <w:p>
      <w:pPr>
        <w:pStyle w:val="Heading2"/>
      </w:pPr>
      <w:r>
        <w:t xml:space="preserve">6. Education and Community Engagement</w:t>
      </w:r>
    </w:p>
    <w:p>
      <w:pPr>
        <w:pStyle w:val="FirstParagraph"/>
      </w:pPr>
      <w:r>
        <w:t xml:space="preserve">An often overlooked but vital aspect of biology is education. Biologists in New Zealand Auckland play a significant role in engaging the public, particularly youth, with environmental stewardship. Schools and community groups frequently partner with biological experts to conduct citizen science projects.</w:t>
      </w:r>
    </w:p>
    <w:p>
      <w:pPr>
        <w:pStyle w:val="BodyText"/>
      </w:pPr>
      <w:r>
        <w:t xml:space="preserve">These initiatives encourage residents to monitor native plants and animals in their backyards, fostering a sense of ownership over local conservation efforts. By translating complex biological concepts into accessible language, biologists help build a society that values its natural environment. This community engagement is crucial for the long-term success of conservation policies, as public support is often required to fund and maintain ecological initiatives.</w:t>
      </w:r>
    </w:p>
    <w:bookmarkEnd w:id="26"/>
    <w:bookmarkStart w:id="27" w:name="conclusion"/>
    <w:p>
      <w:pPr>
        <w:pStyle w:val="Heading2"/>
      </w:pPr>
      <w:r>
        <w:t xml:space="preserve">7. Conclusion</w:t>
      </w:r>
    </w:p>
    <w:p>
      <w:pPr>
        <w:pStyle w:val="FirstParagraph"/>
      </w:pPr>
      <w:r>
        <w:t xml:space="preserve">In conclusion, the term paper illustrates that biologists are not merely academic observers but active participants in the sustainable development of New Zealand Auckland. From strict biosecurity measures at borders to hands-on conservation in urban parks, their expertise is woven into the fabric of daily life in this city. As Auckland continues to grow, the demand for biological insight will only increase. The challenges of climate change, invasive species management, and urban-wildlife coexistence require a robust scientific workforce.</w:t>
      </w:r>
    </w:p>
    <w:p>
      <w:pPr>
        <w:pStyle w:val="BodyText"/>
      </w:pPr>
      <w:r>
        <w:t xml:space="preserve">Therefore, supporting biologists in New Zealand Auckland is not just an investment in science; it is an investment in the health of the economy, the safety of the public, and the preservation of a unique natural heritage. Future policies must prioritize funding for biological research and conservation to ensure that Auckland remains a vibrant city where urban living and biodiversity can coexist harmoniously.</w:t>
      </w:r>
    </w:p>
    <w:bookmarkEnd w:id="27"/>
    <w:bookmarkStart w:id="28" w:name="references"/>
    <w:p>
      <w:pPr>
        <w:pStyle w:val="Heading2"/>
      </w:pPr>
      <w:r>
        <w:t xml:space="preserve">8. References</w:t>
      </w:r>
    </w:p>
    <w:p>
      <w:pPr>
        <w:numPr>
          <w:ilvl w:val="0"/>
          <w:numId w:val="1001"/>
        </w:numPr>
        <w:pStyle w:val="Compact"/>
      </w:pPr>
      <w:r>
        <w:t xml:space="preserve">Auckland Council. (2023). *Natural Environment Strategy*. Auckland: Auckland Council Publications.</w:t>
      </w:r>
    </w:p>
    <w:p>
      <w:pPr>
        <w:numPr>
          <w:ilvl w:val="0"/>
          <w:numId w:val="1001"/>
        </w:numPr>
        <w:pStyle w:val="Compact"/>
      </w:pPr>
      <w:r>
        <w:t xml:space="preserve">Biosecurity New Zealand. (2023). *Managing Biosecurity Risks in Urban Environments*. Wellington: Ministry for Primary Industries.</w:t>
      </w:r>
    </w:p>
    <w:p>
      <w:pPr>
        <w:numPr>
          <w:ilvl w:val="0"/>
          <w:numId w:val="1001"/>
        </w:numPr>
        <w:pStyle w:val="Compact"/>
      </w:pPr>
      <w:r>
        <w:t xml:space="preserve">Fowler, M., &amp; Smith, P. (2021). "Urban Ecology in the Pacific: The Case of Auckland." *Journal of Environmental Biology*, 45(3), 112-125.</w:t>
      </w:r>
    </w:p>
    <w:p>
      <w:pPr>
        <w:numPr>
          <w:ilvl w:val="0"/>
          <w:numId w:val="1001"/>
        </w:numPr>
        <w:pStyle w:val="Compact"/>
      </w:pPr>
      <w:r>
        <w:t xml:space="preserve">Department of Conservation. (2023). *Conservation Management Strategies for Auckland Region*. Wellington: DOC.</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Biologists in New Zealand Auckland</dc:title>
  <dc:creator/>
  <dc:language>en</dc:language>
  <cp:keywords/>
  <dcterms:created xsi:type="dcterms:W3CDTF">2026-07-30T08:54:20Z</dcterms:created>
  <dcterms:modified xsi:type="dcterms:W3CDTF">2026-07-30T08:54:20Z</dcterms:modified>
</cp:coreProperties>
</file>

<file path=docProps/custom.xml><?xml version="1.0" encoding="utf-8"?>
<Properties xmlns="http://schemas.openxmlformats.org/officeDocument/2006/custom-properties" xmlns:vt="http://schemas.openxmlformats.org/officeDocument/2006/docPropsVTypes"/>
</file>