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b32e26a6d77509ec49b343bfe504de2ed86770c"/>
    <w:p>
      <w:pPr>
        <w:pStyle w:val="Heading1"/>
      </w:pPr>
      <w:r>
        <w:t xml:space="preserve">The Role and Impact of Biologists in Russia Saint Petersburg</w:t>
      </w:r>
    </w:p>
    <w:p>
      <w:pPr>
        <w:pStyle w:val="FirstParagraph"/>
      </w:pPr>
      <w:r>
        <w:rPr>
          <w:bCs/>
          <w:b/>
        </w:rPr>
        <w:t xml:space="preserve">Date:</w:t>
      </w:r>
      <w:r>
        <w:t xml:space="preserve"> </w:t>
      </w:r>
      <w:r>
        <w:t xml:space="preserve">October 26, 2023</w:t>
      </w:r>
      <w:r>
        <w:br/>
      </w:r>
      <w:r>
        <w:rPr>
          <w:bCs/>
          <w:b/>
        </w:rPr>
        <w:t xml:space="preserve">Degree Candidate:</w:t>
      </w:r>
      <w:r>
        <w:t xml:space="preserve">[Name Redacted]</w:t>
      </w:r>
      <w:r>
        <w:br/>
      </w:r>
      <w:r>
        <w:rPr>
          <w:bCs/>
          <w:b/>
        </w:rPr>
        <w:t xml:space="preserve">Institution:</w:t>
      </w:r>
      <w:r>
        <w:t xml:space="preserve">[University Name Redacted]</w:t>
      </w:r>
    </w:p>
    <w:bookmarkStart w:id="20" w:name="abstract"/>
    <w:p>
      <w:pPr>
        <w:pStyle w:val="Heading2"/>
      </w:pPr>
      <w:r>
        <w:t xml:space="preserve">Abstract</w:t>
      </w:r>
    </w:p>
    <w:p>
      <w:pPr>
        <w:pStyle w:val="FirstParagraph"/>
      </w:pPr>
      <w:r>
        <w:t xml:space="preserve">This term paper explores the multifaceted role of a biologist within the scientific and educational landscape of Russia Saint Petersburg. As a historic hub of Russian science, this city provides a unique environment for biological research, conservation, and education. The paper examines the historical legacy that has shaped modern biology in this region, analyzes contemporary challenges such as biodiversity loss in urban areas and climate change impacts on freshwater ecosystems like Lake Ladoga and the Neva River. Furthermore, it highlights the specific contributions of leading institutions located in Russia Saint Petersburg to national science policy.</w:t>
      </w:r>
    </w:p>
    <w:bookmarkEnd w:id="20"/>
    <w:bookmarkStart w:id="21" w:name="i.-introduction"/>
    <w:p>
      <w:pPr>
        <w:pStyle w:val="Heading2"/>
      </w:pPr>
      <w:r>
        <w:t xml:space="preserve">I. Introduction</w:t>
      </w:r>
    </w:p>
    <w:p>
      <w:pPr>
        <w:pStyle w:val="FirstParagraph"/>
      </w:pPr>
      <w:r>
        <w:t xml:space="preserve">In the contemporary scientific landscape, the profession of a biologist has evolved far beyond simple observation and classification. Today, a biologist is an interdisciplinary scientist tasked with solving complex ecological, medical, and agricultural challenges. In the context of Russia Saint Petersburg, this role takes on heightened significance due to the city's unique geographic location at the mouth of the Neva River flowing into the Gulf of Finland. This term paper argues that biologists in Russia Saint Petersburg serve as critical stewards not only for local biodiversity but also for broader Eurasian ecological stability. The dense urban environment of Russia Saint Petersburg, combined with its rich history as an imperial capital turned scientific center, presents a distinct set of pressures and opportunities for biological research.</w:t>
      </w:r>
    </w:p>
    <w:bookmarkEnd w:id="21"/>
    <w:bookmarkStart w:id="22" w:name="Xa07e49ead32f2923f915fdbff31fdeccb76facd"/>
    <w:p>
      <w:pPr>
        <w:pStyle w:val="Heading2"/>
      </w:pPr>
      <w:r>
        <w:t xml:space="preserve">II. Historical Context: The Imperial Roots of Biological Science</w:t>
      </w:r>
    </w:p>
    <w:p>
      <w:pPr>
        <w:pStyle w:val="FirstParagraph"/>
      </w:pPr>
      <w:r>
        <w:t xml:space="preserve">To understand the modern practice of biology in this region, one must acknowledge the historical weight carried by institutions in Russia Saint Petersburg. Founded in 1703, Russia Saint Petersburg has long been a gateway between Europe and Asia. Since the time of Peter the Great and later Catherine the Great, there was a strong imperial emphasis on natural history. The Kunstkamera Museum and subsequent establishments laid the groundwork for rigorous scientific inquiry.</w:t>
      </w:r>
    </w:p>
    <w:p>
      <w:pPr>
        <w:pStyle w:val="BodyText"/>
      </w:pPr>
      <w:r>
        <w:t xml:space="preserve">The Imperial Academy of Sciences, originally based in Russia Saint Petersburg, attracted some of Europe's greatest minds. This legacy continues today through institutions such as the Koltzov Institute of Developmental Biology and various branches associated with Saint Petersburg State University. The continuity from imperial patronage to modern federal funding ensures that biologists operating in Russia Saint Petersburg benefit from deep archival resources and established international collaborations.</w:t>
      </w:r>
    </w:p>
    <w:bookmarkEnd w:id="22"/>
    <w:bookmarkStart w:id="26" w:name="iii.-contemporary-research-priorities"/>
    <w:p>
      <w:pPr>
        <w:pStyle w:val="Heading2"/>
      </w:pPr>
      <w:r>
        <w:t xml:space="preserve">III. Contemporary Research Priorities</w:t>
      </w:r>
    </w:p>
    <w:p>
      <w:pPr>
        <w:pStyle w:val="FirstParagraph"/>
      </w:pPr>
      <w:r>
        <w:t xml:space="preserve">In the current era, biologists working in Russia Saint Petersburg focus on several key areas that reflect both global trends and local necessities.</w:t>
      </w:r>
    </w:p>
    <w:bookmarkStart w:id="23" w:name="Xbbd2137df96601379d43189d09aee67295fc019"/>
    <w:p>
      <w:pPr>
        <w:pStyle w:val="Heading3"/>
      </w:pPr>
      <w:r>
        <w:t xml:space="preserve">A. Urban Ecology and Biodiversity Conservation</w:t>
      </w:r>
    </w:p>
    <w:p>
      <w:pPr>
        <w:pStyle w:val="FirstParagraph"/>
      </w:pPr>
      <w:r>
        <w:t xml:space="preserve">Russia Saint Petersburg is a metropolis of over five million people, characterized by extensive green spaces, parks, and waterways. Biologists are increasingly tasked with monitoring urban biodiversity. This includes studying how species such as the red fox, various bird populations (including migratory birds utilizing the Baltic flyway), and amphibians adapt to high levels of human activity. Research conducted here provides valuable data on urban resilience and helps city planners create "green corridors" that facilitate wildlife movement while mitigating human-wildlife conflict.</w:t>
      </w:r>
    </w:p>
    <w:bookmarkEnd w:id="23"/>
    <w:bookmarkStart w:id="24" w:name="b.-freshwater-marine-biology"/>
    <w:p>
      <w:pPr>
        <w:pStyle w:val="Heading3"/>
      </w:pPr>
      <w:r>
        <w:t xml:space="preserve">B. Freshwater Marine Biology</w:t>
      </w:r>
    </w:p>
    <w:p>
      <w:pPr>
        <w:pStyle w:val="FirstParagraph"/>
      </w:pPr>
      <w:r>
        <w:t xml:space="preserve">The proximity to the Baltic Sea and large freshwater bodies like Lake Ladoga makes Russia Saint Petersburg an ideal location for aquatic biological research. Biologists here study eutrophication, pollution levels, and the health of benthic communities. Given the Baltic Sea's semi-enclosed nature, it is highly susceptible to human-induced environmental changes. Scientists in Russia Saint Petersburg contribute significantly to international agreements aimed at protecting marine environments by providing localized data that informs broader North European policy.</w:t>
      </w:r>
    </w:p>
    <w:bookmarkEnd w:id="24"/>
    <w:bookmarkStart w:id="25" w:name="c.-biotechnology-and-medical-biology"/>
    <w:p>
      <w:pPr>
        <w:pStyle w:val="Heading3"/>
      </w:pPr>
      <w:r>
        <w:t xml:space="preserve">C. Biotechnology and Medical Biology</w:t>
      </w:r>
    </w:p>
    <w:p>
      <w:pPr>
        <w:pStyle w:val="FirstParagraph"/>
      </w:pPr>
      <w:r>
        <w:t xml:space="preserve">Beyond ecology, the biological sciences in Russia Saint Petersburg are pivotal for medical advancements. The city is home to numerous pharmaceutical companies and research institutes focusing on genomics, immunology, and virology. Following recent global health crises, biologists here have been instrumental in developing diagnostic tools and understanding viral transmission vectors relevant to the temperate climates of Northern Europe.</w:t>
      </w:r>
    </w:p>
    <w:bookmarkEnd w:id="25"/>
    <w:bookmarkEnd w:id="26"/>
    <w:bookmarkStart w:id="27" w:name="iv.-educational-responsibilities"/>
    <w:p>
      <w:pPr>
        <w:pStyle w:val="Heading2"/>
      </w:pPr>
      <w:r>
        <w:t xml:space="preserve">IV. Educational Responsibilities</w:t>
      </w:r>
    </w:p>
    <w:p>
      <w:pPr>
        <w:pStyle w:val="FirstParagraph"/>
      </w:pPr>
      <w:r>
        <w:t xml:space="preserve">A significant portion of a biologist's role in Russia Saint Petersburg involves education and mentorship. Universities such as Saint Petersburg State University, ITMO University, and the Herzen University are centers for training the next generation of scientists. Biologists here do not merely lecture; they engage students in fieldwork along the Neva River shores or laboratory-based genetic analysis. The pedagogical approach emphasizes critical thinking and ethical responsibility toward nature, instilling a sense of stewardship that is vital for sustainable development in Russia.</w:t>
      </w:r>
    </w:p>
    <w:bookmarkEnd w:id="27"/>
    <w:bookmarkStart w:id="28" w:name="v.-challenges-facing-biologists"/>
    <w:p>
      <w:pPr>
        <w:pStyle w:val="Heading2"/>
      </w:pPr>
      <w:r>
        <w:t xml:space="preserve">V. Challenges Facing Biologists</w:t>
      </w:r>
    </w:p>
    <w:p>
      <w:pPr>
        <w:pStyle w:val="FirstParagraph"/>
      </w:pPr>
      <w:r>
        <w:t xml:space="preserve">Despite its strengths, the field faces challenges. Funding constraints can sometimes limit long-term ecological studies, which require decades of consistent data collection to be meaningful. Additionally, geopolitical tensions can occasionally complicate international scientific exchanges, forcing biologists in Russia Saint Petersburg to find alternative collaboration pathways within the BRICS nations or through regional Asian partnerships.</w:t>
      </w:r>
    </w:p>
    <w:bookmarkEnd w:id="28"/>
    <w:bookmarkStart w:id="29" w:name="vi.-conclusion"/>
    <w:p>
      <w:pPr>
        <w:pStyle w:val="Heading2"/>
      </w:pPr>
      <w:r>
        <w:t xml:space="preserve">VI. Conclusion</w:t>
      </w:r>
    </w:p>
    <w:p>
      <w:pPr>
        <w:pStyle w:val="FirstParagraph"/>
      </w:pPr>
      <w:r>
        <w:t xml:space="preserve">In conclusion, the biologist in Russia Saint Petersburg plays a pivotal role bridging historical scientific excellence with modern ecological urgency. Whether studying microscopic organisms in a lab or monitoring macroscopic ecosystems along the Baltic coast, their work is essential for understanding human impact on the natural world. As climate change accelerates and urbanization expands, the expertise of these professionals will be indispensable for ensuring that Russia Saint Petersburg remains a livable city and a resilient part of the global biosphere. Their work serves as a testament to the enduring power of biological science in addressing complex societal challenges.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Russia Saint Petersburg</dc:title>
  <dc:creator/>
  <dc:language>en</dc:language>
  <cp:keywords/>
  <dcterms:created xsi:type="dcterms:W3CDTF">2026-07-30T08:54:23Z</dcterms:created>
  <dcterms:modified xsi:type="dcterms:W3CDTF">2026-07-30T08:54:23Z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